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80" w:rsidRDefault="0029688E" w:rsidP="00EC74AA">
      <w:pPr>
        <w:spacing w:after="0" w:line="240" w:lineRule="auto"/>
        <w:jc w:val="right"/>
        <w:outlineLvl w:val="0"/>
        <w:rPr>
          <w:rFonts w:ascii="Times New Roman" w:eastAsia="Times New Roman" w:hAnsi="Times New Roman" w:cs="Times New Roman"/>
          <w:b/>
          <w:bCs/>
          <w:kern w:val="36"/>
          <w:sz w:val="96"/>
          <w:szCs w:val="96"/>
          <w:lang w:eastAsia="et-EE"/>
        </w:rPr>
      </w:pPr>
      <w:r w:rsidRPr="0029688E">
        <w:rPr>
          <w:rFonts w:ascii="Times New Roman" w:eastAsia="Times New Roman" w:hAnsi="Times New Roman" w:cs="Times New Roman"/>
          <w:b/>
          <w:bCs/>
          <w:kern w:val="36"/>
          <w:sz w:val="96"/>
          <w:szCs w:val="96"/>
          <w:lang w:eastAsia="et-EE"/>
        </w:rPr>
        <w:t>P</w:t>
      </w:r>
      <w:r w:rsidR="00682CE0">
        <w:rPr>
          <w:rFonts w:ascii="Times New Roman" w:eastAsia="Times New Roman" w:hAnsi="Times New Roman" w:cs="Times New Roman"/>
          <w:b/>
          <w:bCs/>
          <w:kern w:val="36"/>
          <w:sz w:val="96"/>
          <w:szCs w:val="96"/>
          <w:lang w:eastAsia="et-EE"/>
        </w:rPr>
        <w:t>9</w:t>
      </w:r>
    </w:p>
    <w:p w:rsidR="00EC74AA" w:rsidRDefault="00EC74AA" w:rsidP="00EC74AA">
      <w:pPr>
        <w:spacing w:after="0" w:line="240" w:lineRule="auto"/>
        <w:jc w:val="right"/>
        <w:outlineLvl w:val="0"/>
        <w:rPr>
          <w:rFonts w:ascii="Times New Roman" w:eastAsia="Times New Roman" w:hAnsi="Times New Roman" w:cs="Times New Roman"/>
          <w:b/>
          <w:bCs/>
          <w:kern w:val="36"/>
          <w:lang w:eastAsia="et-EE"/>
        </w:rPr>
      </w:pPr>
      <w:r w:rsidRPr="00EC74AA">
        <w:rPr>
          <w:rFonts w:ascii="Times New Roman" w:eastAsia="Times New Roman" w:hAnsi="Times New Roman" w:cs="Times New Roman"/>
          <w:b/>
          <w:bCs/>
          <w:kern w:val="36"/>
          <w:highlight w:val="yellow"/>
          <w:lang w:eastAsia="et-EE"/>
        </w:rPr>
        <w:t>EELNÕU 08.03.2018</w:t>
      </w:r>
      <w:r>
        <w:rPr>
          <w:rFonts w:ascii="Times New Roman" w:eastAsia="Times New Roman" w:hAnsi="Times New Roman" w:cs="Times New Roman"/>
          <w:b/>
          <w:bCs/>
          <w:kern w:val="36"/>
          <w:lang w:eastAsia="et-EE"/>
        </w:rPr>
        <w:br/>
      </w:r>
      <w:r w:rsidR="00D96AF5">
        <w:rPr>
          <w:rStyle w:val="errormessage"/>
          <w:rFonts w:ascii="Verdana" w:hAnsi="Verdana"/>
          <w:color w:val="FF0000"/>
          <w:sz w:val="20"/>
          <w:szCs w:val="20"/>
        </w:rPr>
        <w:t>1-2.1/73-EN</w:t>
      </w:r>
    </w:p>
    <w:p w:rsidR="00EC74AA" w:rsidRPr="00EC74AA" w:rsidRDefault="00EC74AA" w:rsidP="00EC74AA">
      <w:pPr>
        <w:spacing w:after="0" w:line="240" w:lineRule="auto"/>
        <w:jc w:val="right"/>
        <w:outlineLvl w:val="0"/>
        <w:rPr>
          <w:rFonts w:ascii="Times New Roman" w:eastAsia="Times New Roman" w:hAnsi="Times New Roman" w:cs="Times New Roman"/>
          <w:b/>
          <w:bCs/>
          <w:kern w:val="36"/>
          <w:lang w:eastAsia="et-EE"/>
        </w:rPr>
      </w:pPr>
    </w:p>
    <w:p w:rsidR="007D79F5" w:rsidRDefault="007D79F5" w:rsidP="00EC74AA">
      <w:pPr>
        <w:spacing w:after="0" w:line="240" w:lineRule="auto"/>
        <w:jc w:val="center"/>
        <w:rPr>
          <w:rFonts w:ascii="Times New Roman" w:hAnsi="Times New Roman" w:cs="Times New Roman"/>
          <w:b/>
          <w:sz w:val="28"/>
          <w:szCs w:val="28"/>
        </w:rPr>
      </w:pPr>
      <w:r w:rsidRPr="0029688E">
        <w:rPr>
          <w:rFonts w:ascii="Times New Roman" w:hAnsi="Times New Roman" w:cs="Times New Roman"/>
          <w:b/>
          <w:sz w:val="28"/>
          <w:szCs w:val="28"/>
        </w:rPr>
        <w:t xml:space="preserve">M Ä </w:t>
      </w:r>
      <w:proofErr w:type="spellStart"/>
      <w:r w:rsidRPr="0029688E">
        <w:rPr>
          <w:rFonts w:ascii="Times New Roman" w:hAnsi="Times New Roman" w:cs="Times New Roman"/>
          <w:b/>
          <w:sz w:val="28"/>
          <w:szCs w:val="28"/>
        </w:rPr>
        <w:t>Ä</w:t>
      </w:r>
      <w:proofErr w:type="spellEnd"/>
      <w:r w:rsidRPr="0029688E">
        <w:rPr>
          <w:rFonts w:ascii="Times New Roman" w:hAnsi="Times New Roman" w:cs="Times New Roman"/>
          <w:b/>
          <w:sz w:val="28"/>
          <w:szCs w:val="28"/>
        </w:rPr>
        <w:t xml:space="preserve"> R U S</w:t>
      </w:r>
    </w:p>
    <w:p w:rsidR="00D96AF5" w:rsidRPr="0029688E" w:rsidRDefault="00D96AF5" w:rsidP="00EC74AA">
      <w:pPr>
        <w:spacing w:after="0" w:line="240" w:lineRule="auto"/>
        <w:jc w:val="center"/>
        <w:rPr>
          <w:rFonts w:ascii="Times New Roman" w:hAnsi="Times New Roman" w:cs="Times New Roman"/>
          <w:b/>
          <w:sz w:val="28"/>
          <w:szCs w:val="28"/>
        </w:rPr>
      </w:pPr>
    </w:p>
    <w:p w:rsidR="007D79F5" w:rsidRPr="00755DBC" w:rsidRDefault="00E93F4C" w:rsidP="00EC74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Valgu </w:t>
      </w:r>
      <w:r w:rsidR="007D79F5" w:rsidRPr="00755DBC">
        <w:rPr>
          <w:rFonts w:ascii="Times New Roman" w:hAnsi="Times New Roman" w:cs="Times New Roman"/>
          <w:b/>
          <w:sz w:val="24"/>
          <w:szCs w:val="24"/>
        </w:rPr>
        <w:t xml:space="preserve">                                                                                              </w:t>
      </w:r>
      <w:r w:rsidR="00EC74AA">
        <w:rPr>
          <w:rFonts w:ascii="Times New Roman" w:hAnsi="Times New Roman" w:cs="Times New Roman"/>
          <w:b/>
          <w:sz w:val="24"/>
          <w:szCs w:val="24"/>
        </w:rPr>
        <w:t xml:space="preserve">        </w:t>
      </w:r>
      <w:r w:rsidR="0029688E">
        <w:rPr>
          <w:rFonts w:ascii="Times New Roman" w:hAnsi="Times New Roman" w:cs="Times New Roman"/>
          <w:b/>
          <w:sz w:val="24"/>
          <w:szCs w:val="24"/>
        </w:rPr>
        <w:t xml:space="preserve">20. </w:t>
      </w:r>
      <w:r w:rsidR="007D79F5">
        <w:rPr>
          <w:rFonts w:ascii="Times New Roman" w:hAnsi="Times New Roman" w:cs="Times New Roman"/>
          <w:b/>
          <w:sz w:val="24"/>
          <w:szCs w:val="24"/>
        </w:rPr>
        <w:t>märts</w:t>
      </w:r>
      <w:r w:rsidR="007D79F5" w:rsidRPr="00755DBC">
        <w:rPr>
          <w:rFonts w:ascii="Times New Roman" w:hAnsi="Times New Roman" w:cs="Times New Roman"/>
          <w:b/>
          <w:sz w:val="24"/>
          <w:szCs w:val="24"/>
        </w:rPr>
        <w:t xml:space="preserve"> 201</w:t>
      </w:r>
      <w:r w:rsidR="007D79F5">
        <w:rPr>
          <w:rFonts w:ascii="Times New Roman" w:hAnsi="Times New Roman" w:cs="Times New Roman"/>
          <w:b/>
          <w:sz w:val="24"/>
          <w:szCs w:val="24"/>
        </w:rPr>
        <w:t>8</w:t>
      </w:r>
      <w:r w:rsidR="007D79F5" w:rsidRPr="00755DBC">
        <w:rPr>
          <w:rFonts w:ascii="Times New Roman" w:hAnsi="Times New Roman" w:cs="Times New Roman"/>
          <w:b/>
          <w:sz w:val="24"/>
          <w:szCs w:val="24"/>
        </w:rPr>
        <w:t xml:space="preserve"> nr </w:t>
      </w:r>
    </w:p>
    <w:p w:rsidR="0029688E" w:rsidRDefault="0029688E" w:rsidP="00EC74AA">
      <w:pPr>
        <w:spacing w:after="0" w:line="240" w:lineRule="auto"/>
        <w:outlineLvl w:val="0"/>
        <w:rPr>
          <w:rFonts w:ascii="Times New Roman" w:eastAsia="Times New Roman" w:hAnsi="Times New Roman" w:cs="Times New Roman"/>
          <w:b/>
          <w:bCs/>
          <w:kern w:val="36"/>
          <w:sz w:val="24"/>
          <w:szCs w:val="24"/>
          <w:lang w:eastAsia="et-EE"/>
        </w:rPr>
      </w:pPr>
    </w:p>
    <w:p w:rsidR="00682CE0" w:rsidRDefault="00FD0AB8" w:rsidP="00EC74AA">
      <w:pPr>
        <w:spacing w:after="0" w:line="240" w:lineRule="auto"/>
        <w:outlineLvl w:val="0"/>
        <w:rPr>
          <w:rFonts w:ascii="Times New Roman" w:eastAsia="Times New Roman" w:hAnsi="Times New Roman" w:cs="Times New Roman"/>
          <w:b/>
          <w:bCs/>
          <w:kern w:val="36"/>
          <w:sz w:val="24"/>
          <w:szCs w:val="24"/>
          <w:lang w:eastAsia="et-EE"/>
        </w:rPr>
      </w:pPr>
      <w:r w:rsidRPr="00A92880">
        <w:rPr>
          <w:rFonts w:ascii="Times New Roman" w:eastAsia="Times New Roman" w:hAnsi="Times New Roman" w:cs="Times New Roman"/>
          <w:b/>
          <w:bCs/>
          <w:kern w:val="36"/>
          <w:sz w:val="24"/>
          <w:szCs w:val="24"/>
          <w:lang w:eastAsia="et-EE"/>
        </w:rPr>
        <w:t>Märjamaa Vallavalitsuse hallatavate asutuste</w:t>
      </w:r>
    </w:p>
    <w:p w:rsidR="00FD0AB8" w:rsidRPr="00A92880" w:rsidRDefault="00FD0AB8" w:rsidP="00EC74AA">
      <w:pPr>
        <w:spacing w:after="0" w:line="240" w:lineRule="auto"/>
        <w:outlineLvl w:val="0"/>
        <w:rPr>
          <w:rFonts w:ascii="Times New Roman" w:eastAsia="Times New Roman" w:hAnsi="Times New Roman" w:cs="Times New Roman"/>
          <w:b/>
          <w:bCs/>
          <w:kern w:val="36"/>
          <w:sz w:val="24"/>
          <w:szCs w:val="24"/>
          <w:lang w:eastAsia="et-EE"/>
        </w:rPr>
      </w:pPr>
      <w:r w:rsidRPr="00A92880">
        <w:rPr>
          <w:rFonts w:ascii="Times New Roman" w:eastAsia="Times New Roman" w:hAnsi="Times New Roman" w:cs="Times New Roman"/>
          <w:b/>
          <w:bCs/>
          <w:kern w:val="36"/>
          <w:sz w:val="24"/>
          <w:szCs w:val="24"/>
          <w:lang w:eastAsia="et-EE"/>
        </w:rPr>
        <w:t>töötajate töö tasustamise alused</w:t>
      </w:r>
    </w:p>
    <w:p w:rsidR="0029688E" w:rsidRDefault="0029688E" w:rsidP="00EC74AA">
      <w:pPr>
        <w:spacing w:after="0" w:line="240" w:lineRule="auto"/>
        <w:rPr>
          <w:rFonts w:ascii="Times New Roman" w:eastAsia="Times New Roman" w:hAnsi="Times New Roman" w:cs="Times New Roman"/>
          <w:sz w:val="24"/>
          <w:szCs w:val="24"/>
          <w:lang w:eastAsia="et-EE"/>
        </w:rPr>
      </w:pPr>
    </w:p>
    <w:p w:rsidR="00FD0AB8" w:rsidRPr="00C460C1" w:rsidRDefault="00FD0AB8" w:rsidP="00EC74AA">
      <w:pPr>
        <w:spacing w:after="0" w:line="240" w:lineRule="auto"/>
        <w:rPr>
          <w:rFonts w:ascii="Times New Roman" w:eastAsia="Times New Roman" w:hAnsi="Times New Roman" w:cs="Times New Roman"/>
          <w:sz w:val="24"/>
          <w:szCs w:val="24"/>
          <w:lang w:eastAsia="et-EE"/>
        </w:rPr>
      </w:pPr>
      <w:r w:rsidRPr="00C460C1">
        <w:rPr>
          <w:rFonts w:ascii="Times New Roman" w:eastAsia="Times New Roman" w:hAnsi="Times New Roman" w:cs="Times New Roman"/>
          <w:sz w:val="24"/>
          <w:szCs w:val="24"/>
          <w:lang w:eastAsia="et-EE"/>
        </w:rPr>
        <w:t>Määrus kehtestatakse kohaliku omavalitsuse korralduse seaduse § 6 lõike 2 alusel.</w:t>
      </w:r>
    </w:p>
    <w:p w:rsidR="0029688E" w:rsidRDefault="0029688E" w:rsidP="00EC74AA">
      <w:pPr>
        <w:spacing w:after="0" w:line="240" w:lineRule="auto"/>
        <w:jc w:val="both"/>
        <w:outlineLvl w:val="2"/>
        <w:rPr>
          <w:rFonts w:ascii="Times New Roman" w:eastAsia="Times New Roman" w:hAnsi="Times New Roman" w:cs="Times New Roman"/>
          <w:b/>
          <w:bCs/>
          <w:sz w:val="24"/>
          <w:szCs w:val="24"/>
          <w:lang w:eastAsia="et-EE"/>
        </w:rPr>
      </w:pPr>
    </w:p>
    <w:p w:rsidR="00FD0AB8" w:rsidRPr="00C460C1" w:rsidRDefault="00FD0AB8" w:rsidP="0029688E">
      <w:pPr>
        <w:spacing w:after="0" w:line="240" w:lineRule="auto"/>
        <w:jc w:val="both"/>
        <w:outlineLvl w:val="2"/>
        <w:rPr>
          <w:rFonts w:ascii="Times New Roman" w:eastAsia="Times New Roman" w:hAnsi="Times New Roman" w:cs="Times New Roman"/>
          <w:b/>
          <w:bCs/>
          <w:sz w:val="24"/>
          <w:szCs w:val="24"/>
          <w:lang w:eastAsia="et-EE"/>
        </w:rPr>
      </w:pPr>
      <w:r w:rsidRPr="00C460C1">
        <w:rPr>
          <w:rFonts w:ascii="Times New Roman" w:eastAsia="Times New Roman" w:hAnsi="Times New Roman" w:cs="Times New Roman"/>
          <w:b/>
          <w:bCs/>
          <w:sz w:val="24"/>
          <w:szCs w:val="24"/>
          <w:lang w:eastAsia="et-EE"/>
        </w:rPr>
        <w:t>§ 1. Üldsätted</w:t>
      </w:r>
    </w:p>
    <w:p w:rsidR="00FD0AB8" w:rsidRPr="00C460C1" w:rsidRDefault="00FD0AB8" w:rsidP="0029688E">
      <w:pPr>
        <w:spacing w:after="0" w:line="240" w:lineRule="auto"/>
        <w:jc w:val="both"/>
        <w:rPr>
          <w:rFonts w:ascii="Times New Roman" w:eastAsia="Times New Roman" w:hAnsi="Times New Roman" w:cs="Times New Roman"/>
          <w:sz w:val="24"/>
          <w:szCs w:val="24"/>
          <w:lang w:eastAsia="et-EE"/>
        </w:rPr>
      </w:pPr>
      <w:r w:rsidRPr="00C460C1">
        <w:rPr>
          <w:rFonts w:ascii="Times New Roman" w:eastAsia="Times New Roman" w:hAnsi="Times New Roman" w:cs="Times New Roman"/>
          <w:sz w:val="24"/>
          <w:szCs w:val="24"/>
          <w:lang w:eastAsia="et-EE"/>
        </w:rPr>
        <w:t xml:space="preserve">(1) Käesoleva määrusega reguleeritakse Märjamaa Vallavalitsuse (edaspidi </w:t>
      </w:r>
      <w:r w:rsidRPr="00C460C1">
        <w:rPr>
          <w:rFonts w:ascii="Times New Roman" w:eastAsia="Times New Roman" w:hAnsi="Times New Roman" w:cs="Times New Roman"/>
          <w:i/>
          <w:iCs/>
          <w:sz w:val="24"/>
          <w:szCs w:val="24"/>
          <w:lang w:eastAsia="et-EE"/>
        </w:rPr>
        <w:t>vallavalitsus</w:t>
      </w:r>
      <w:r w:rsidRPr="00C460C1">
        <w:rPr>
          <w:rFonts w:ascii="Times New Roman" w:eastAsia="Times New Roman" w:hAnsi="Times New Roman" w:cs="Times New Roman"/>
          <w:sz w:val="24"/>
          <w:szCs w:val="24"/>
          <w:lang w:eastAsia="et-EE"/>
        </w:rPr>
        <w:t xml:space="preserve">) hallatavate asutuste (edaspidi </w:t>
      </w:r>
      <w:r w:rsidRPr="00C460C1">
        <w:rPr>
          <w:rFonts w:ascii="Times New Roman" w:eastAsia="Times New Roman" w:hAnsi="Times New Roman" w:cs="Times New Roman"/>
          <w:i/>
          <w:iCs/>
          <w:sz w:val="24"/>
          <w:szCs w:val="24"/>
          <w:lang w:eastAsia="et-EE"/>
        </w:rPr>
        <w:t>asutus</w:t>
      </w:r>
      <w:r w:rsidRPr="00C460C1">
        <w:rPr>
          <w:rFonts w:ascii="Times New Roman" w:eastAsia="Times New Roman" w:hAnsi="Times New Roman" w:cs="Times New Roman"/>
          <w:sz w:val="24"/>
          <w:szCs w:val="24"/>
          <w:lang w:eastAsia="et-EE"/>
        </w:rPr>
        <w:t xml:space="preserve">) töötajate (v.a munitsipaalkoolid) </w:t>
      </w:r>
      <w:r w:rsidR="00516AA3">
        <w:rPr>
          <w:rFonts w:ascii="Times New Roman" w:eastAsia="Times New Roman" w:hAnsi="Times New Roman" w:cs="Times New Roman"/>
          <w:sz w:val="24"/>
          <w:szCs w:val="24"/>
          <w:lang w:eastAsia="et-EE"/>
        </w:rPr>
        <w:t xml:space="preserve">ja juhtide </w:t>
      </w:r>
      <w:r w:rsidRPr="00C460C1">
        <w:rPr>
          <w:rFonts w:ascii="Times New Roman" w:eastAsia="Times New Roman" w:hAnsi="Times New Roman" w:cs="Times New Roman"/>
          <w:sz w:val="24"/>
          <w:szCs w:val="24"/>
          <w:lang w:eastAsia="et-EE"/>
        </w:rPr>
        <w:t>töö tasustamist.</w:t>
      </w:r>
    </w:p>
    <w:p w:rsidR="009362F3" w:rsidRDefault="009362F3" w:rsidP="0029688E">
      <w:pPr>
        <w:spacing w:after="0" w:line="240" w:lineRule="auto"/>
        <w:jc w:val="both"/>
        <w:rPr>
          <w:rFonts w:ascii="Times New Roman" w:hAnsi="Times New Roman" w:cs="Times New Roman"/>
          <w:sz w:val="24"/>
          <w:szCs w:val="24"/>
        </w:rPr>
      </w:pPr>
      <w:r w:rsidRPr="00C460C1">
        <w:rPr>
          <w:rFonts w:ascii="Times New Roman" w:hAnsi="Times New Roman" w:cs="Times New Roman"/>
          <w:sz w:val="24"/>
          <w:szCs w:val="24"/>
        </w:rPr>
        <w:t>(</w:t>
      </w:r>
      <w:r w:rsidR="00C460C1" w:rsidRPr="00C460C1">
        <w:rPr>
          <w:rFonts w:ascii="Times New Roman" w:hAnsi="Times New Roman" w:cs="Times New Roman"/>
          <w:sz w:val="24"/>
          <w:szCs w:val="24"/>
        </w:rPr>
        <w:t>2</w:t>
      </w:r>
      <w:r w:rsidRPr="00C460C1">
        <w:rPr>
          <w:rFonts w:ascii="Times New Roman" w:hAnsi="Times New Roman" w:cs="Times New Roman"/>
          <w:sz w:val="24"/>
          <w:szCs w:val="24"/>
        </w:rPr>
        <w:t xml:space="preserve">) Kõik personalikuludest tehtavad väljamaksed kokku ei tohi ületada asutusele kinnitatud aasta personalikulude eelarvet. </w:t>
      </w:r>
    </w:p>
    <w:p w:rsidR="00C53143" w:rsidRDefault="00F11C9C" w:rsidP="0029688E">
      <w:pPr>
        <w:spacing w:after="0" w:line="240" w:lineRule="auto"/>
        <w:jc w:val="both"/>
        <w:rPr>
          <w:rFonts w:ascii="Times New Roman" w:eastAsia="Times New Roman" w:hAnsi="Times New Roman" w:cs="Times New Roman"/>
          <w:sz w:val="24"/>
          <w:szCs w:val="24"/>
          <w:lang w:eastAsia="et-EE"/>
        </w:rPr>
      </w:pPr>
      <w:r>
        <w:rPr>
          <w:rFonts w:ascii="Times New Roman" w:hAnsi="Times New Roman" w:cs="Times New Roman"/>
          <w:sz w:val="24"/>
          <w:szCs w:val="24"/>
        </w:rPr>
        <w:t xml:space="preserve">(3) </w:t>
      </w:r>
      <w:r>
        <w:rPr>
          <w:rFonts w:ascii="Times New Roman" w:eastAsia="Times New Roman" w:hAnsi="Times New Roman" w:cs="Times New Roman"/>
          <w:sz w:val="24"/>
          <w:szCs w:val="24"/>
          <w:lang w:eastAsia="et-EE"/>
        </w:rPr>
        <w:t>Asutuse</w:t>
      </w:r>
      <w:r w:rsidRPr="00CB2CB5">
        <w:rPr>
          <w:rFonts w:ascii="Times New Roman" w:eastAsia="Times New Roman" w:hAnsi="Times New Roman" w:cs="Times New Roman"/>
          <w:sz w:val="24"/>
          <w:szCs w:val="24"/>
          <w:lang w:eastAsia="et-EE"/>
        </w:rPr>
        <w:t>le eraldatud palgafondi otstarbeka ja säästliku kasutamise eest vastutab asutuse juht.</w:t>
      </w:r>
    </w:p>
    <w:p w:rsidR="0029688E" w:rsidRDefault="0029688E" w:rsidP="0029688E">
      <w:pPr>
        <w:spacing w:after="0" w:line="240" w:lineRule="auto"/>
        <w:jc w:val="both"/>
        <w:outlineLvl w:val="2"/>
        <w:rPr>
          <w:rFonts w:ascii="Times New Roman" w:eastAsia="Times New Roman" w:hAnsi="Times New Roman" w:cs="Times New Roman"/>
          <w:b/>
          <w:bCs/>
          <w:sz w:val="24"/>
          <w:szCs w:val="24"/>
          <w:lang w:eastAsia="et-EE"/>
        </w:rPr>
      </w:pPr>
    </w:p>
    <w:p w:rsidR="00FD0AB8" w:rsidRPr="00C460C1" w:rsidRDefault="00FD0AB8" w:rsidP="0029688E">
      <w:pPr>
        <w:spacing w:after="0" w:line="240" w:lineRule="auto"/>
        <w:jc w:val="both"/>
        <w:outlineLvl w:val="2"/>
        <w:rPr>
          <w:rFonts w:ascii="Times New Roman" w:eastAsia="Times New Roman" w:hAnsi="Times New Roman" w:cs="Times New Roman"/>
          <w:b/>
          <w:bCs/>
          <w:sz w:val="24"/>
          <w:szCs w:val="24"/>
          <w:lang w:eastAsia="et-EE"/>
        </w:rPr>
      </w:pPr>
      <w:r w:rsidRPr="00C460C1">
        <w:rPr>
          <w:rFonts w:ascii="Times New Roman" w:eastAsia="Times New Roman" w:hAnsi="Times New Roman" w:cs="Times New Roman"/>
          <w:b/>
          <w:bCs/>
          <w:sz w:val="24"/>
          <w:szCs w:val="24"/>
          <w:lang w:eastAsia="et-EE"/>
        </w:rPr>
        <w:t xml:space="preserve">§ 2. </w:t>
      </w:r>
      <w:r w:rsidR="008B26B3" w:rsidRPr="00C460C1">
        <w:rPr>
          <w:rFonts w:ascii="Times New Roman" w:eastAsia="Times New Roman" w:hAnsi="Times New Roman" w:cs="Times New Roman"/>
          <w:b/>
          <w:bCs/>
          <w:sz w:val="24"/>
          <w:szCs w:val="24"/>
          <w:lang w:eastAsia="et-EE"/>
        </w:rPr>
        <w:t>Palgagrupid</w:t>
      </w:r>
    </w:p>
    <w:p w:rsidR="009362F3" w:rsidRPr="00BE20AE" w:rsidRDefault="009362F3" w:rsidP="0029688E">
      <w:pPr>
        <w:autoSpaceDE w:val="0"/>
        <w:autoSpaceDN w:val="0"/>
        <w:adjustRightInd w:val="0"/>
        <w:spacing w:after="0" w:line="240" w:lineRule="auto"/>
        <w:jc w:val="both"/>
        <w:rPr>
          <w:rFonts w:ascii="Times New Roman" w:hAnsi="Times New Roman" w:cs="Times New Roman"/>
          <w:sz w:val="24"/>
          <w:szCs w:val="24"/>
        </w:rPr>
      </w:pPr>
      <w:bookmarkStart w:id="0" w:name="para2lg4"/>
      <w:r w:rsidRPr="00BE20AE">
        <w:rPr>
          <w:rFonts w:ascii="Times New Roman" w:hAnsi="Times New Roman" w:cs="Times New Roman"/>
          <w:sz w:val="24"/>
          <w:szCs w:val="24"/>
        </w:rPr>
        <w:t xml:space="preserve">(1) </w:t>
      </w:r>
      <w:r w:rsidR="00CE1155" w:rsidRPr="00BE20AE">
        <w:rPr>
          <w:rFonts w:ascii="Times New Roman" w:hAnsi="Times New Roman" w:cs="Times New Roman"/>
          <w:sz w:val="24"/>
          <w:szCs w:val="24"/>
        </w:rPr>
        <w:t>A</w:t>
      </w:r>
      <w:r w:rsidRPr="00BE20AE">
        <w:rPr>
          <w:rFonts w:ascii="Times New Roman" w:hAnsi="Times New Roman" w:cs="Times New Roman"/>
          <w:sz w:val="24"/>
          <w:szCs w:val="24"/>
        </w:rPr>
        <w:t xml:space="preserve">sutuste </w:t>
      </w:r>
      <w:r w:rsidR="000C3204" w:rsidRPr="00BE20AE">
        <w:rPr>
          <w:rFonts w:ascii="Times New Roman" w:hAnsi="Times New Roman" w:cs="Times New Roman"/>
          <w:sz w:val="24"/>
          <w:szCs w:val="24"/>
        </w:rPr>
        <w:t>töökohad</w:t>
      </w:r>
      <w:r w:rsidRPr="00BE20AE">
        <w:rPr>
          <w:rFonts w:ascii="Times New Roman" w:hAnsi="Times New Roman" w:cs="Times New Roman"/>
          <w:sz w:val="24"/>
          <w:szCs w:val="24"/>
        </w:rPr>
        <w:t xml:space="preserve"> on jaotatud</w:t>
      </w:r>
      <w:r w:rsidR="006B3D01">
        <w:rPr>
          <w:rFonts w:ascii="Times New Roman" w:hAnsi="Times New Roman" w:cs="Times New Roman"/>
          <w:sz w:val="24"/>
          <w:szCs w:val="24"/>
        </w:rPr>
        <w:t xml:space="preserve"> palgagruppidesse</w:t>
      </w:r>
      <w:r w:rsidRPr="00BE20AE">
        <w:rPr>
          <w:rFonts w:ascii="Times New Roman" w:hAnsi="Times New Roman" w:cs="Times New Roman"/>
          <w:sz w:val="24"/>
          <w:szCs w:val="24"/>
        </w:rPr>
        <w:t xml:space="preserve"> lähtudes </w:t>
      </w:r>
      <w:r w:rsidR="000C3204" w:rsidRPr="00BE20AE">
        <w:rPr>
          <w:rFonts w:ascii="Times New Roman" w:hAnsi="Times New Roman" w:cs="Times New Roman"/>
          <w:sz w:val="24"/>
          <w:szCs w:val="24"/>
        </w:rPr>
        <w:t>töökohal</w:t>
      </w:r>
      <w:r w:rsidRPr="00BE20AE">
        <w:rPr>
          <w:rFonts w:ascii="Times New Roman" w:hAnsi="Times New Roman" w:cs="Times New Roman"/>
          <w:sz w:val="24"/>
          <w:szCs w:val="24"/>
        </w:rPr>
        <w:t xml:space="preserve"> töötamiseks esitatavatest põh</w:t>
      </w:r>
      <w:r w:rsidR="00C21D86" w:rsidRPr="00BE20AE">
        <w:rPr>
          <w:rFonts w:ascii="Times New Roman" w:hAnsi="Times New Roman" w:cs="Times New Roman"/>
          <w:sz w:val="24"/>
          <w:szCs w:val="24"/>
        </w:rPr>
        <w:t>inõuetest</w:t>
      </w:r>
      <w:r w:rsidRPr="00BE20AE">
        <w:rPr>
          <w:rFonts w:ascii="Times New Roman" w:hAnsi="Times New Roman" w:cs="Times New Roman"/>
          <w:sz w:val="24"/>
          <w:szCs w:val="24"/>
        </w:rPr>
        <w:t>.</w:t>
      </w:r>
    </w:p>
    <w:p w:rsidR="006B3D01" w:rsidRDefault="009362F3" w:rsidP="0029688E">
      <w:pPr>
        <w:autoSpaceDE w:val="0"/>
        <w:autoSpaceDN w:val="0"/>
        <w:adjustRightInd w:val="0"/>
        <w:spacing w:after="0" w:line="240" w:lineRule="auto"/>
        <w:jc w:val="both"/>
        <w:rPr>
          <w:rFonts w:ascii="Times New Roman" w:hAnsi="Times New Roman" w:cs="Times New Roman"/>
          <w:sz w:val="24"/>
          <w:szCs w:val="24"/>
        </w:rPr>
      </w:pPr>
      <w:r w:rsidRPr="00BE20AE">
        <w:rPr>
          <w:rFonts w:ascii="Times New Roman" w:hAnsi="Times New Roman" w:cs="Times New Roman"/>
          <w:sz w:val="24"/>
          <w:szCs w:val="24"/>
        </w:rPr>
        <w:t xml:space="preserve">(2) </w:t>
      </w:r>
      <w:r w:rsidR="006B3D01">
        <w:rPr>
          <w:rFonts w:ascii="Times New Roman" w:hAnsi="Times New Roman" w:cs="Times New Roman"/>
          <w:sz w:val="24"/>
          <w:szCs w:val="24"/>
        </w:rPr>
        <w:t xml:space="preserve">Palgagrupid on järgmised: </w:t>
      </w:r>
    </w:p>
    <w:p w:rsidR="006B3D01" w:rsidRDefault="006B3D01" w:rsidP="00296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palgagrupp I – juhid</w:t>
      </w:r>
    </w:p>
    <w:p w:rsidR="006B3D01" w:rsidRDefault="006B3D01" w:rsidP="00296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palgagrupp II – spetsialistid</w:t>
      </w:r>
    </w:p>
    <w:p w:rsidR="006B3D01" w:rsidRDefault="006B3D01" w:rsidP="00296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palgagrupp III – lihttöötajad.</w:t>
      </w:r>
    </w:p>
    <w:p w:rsidR="009362F3" w:rsidRPr="00BE20AE" w:rsidRDefault="006B3D01" w:rsidP="00296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16AA3" w:rsidRPr="00BE20AE">
        <w:rPr>
          <w:rFonts w:ascii="Times New Roman" w:hAnsi="Times New Roman" w:cs="Times New Roman"/>
          <w:sz w:val="24"/>
          <w:szCs w:val="24"/>
        </w:rPr>
        <w:t>Igale p</w:t>
      </w:r>
      <w:r w:rsidR="005D6BC5" w:rsidRPr="00BE20AE">
        <w:rPr>
          <w:rFonts w:ascii="Times New Roman" w:hAnsi="Times New Roman" w:cs="Times New Roman"/>
          <w:sz w:val="24"/>
          <w:szCs w:val="24"/>
        </w:rPr>
        <w:t>alga</w:t>
      </w:r>
      <w:r w:rsidR="00516AA3" w:rsidRPr="00BE20AE">
        <w:rPr>
          <w:rFonts w:ascii="Times New Roman" w:hAnsi="Times New Roman" w:cs="Times New Roman"/>
          <w:sz w:val="24"/>
          <w:szCs w:val="24"/>
        </w:rPr>
        <w:t>g</w:t>
      </w:r>
      <w:r w:rsidR="009362F3" w:rsidRPr="00BE20AE">
        <w:rPr>
          <w:rFonts w:ascii="Times New Roman" w:hAnsi="Times New Roman" w:cs="Times New Roman"/>
          <w:sz w:val="24"/>
          <w:szCs w:val="24"/>
        </w:rPr>
        <w:t>rupi</w:t>
      </w:r>
      <w:r w:rsidR="00516AA3" w:rsidRPr="00BE20AE">
        <w:rPr>
          <w:rFonts w:ascii="Times New Roman" w:hAnsi="Times New Roman" w:cs="Times New Roman"/>
          <w:sz w:val="24"/>
          <w:szCs w:val="24"/>
        </w:rPr>
        <w:t>le</w:t>
      </w:r>
      <w:r w:rsidR="009362F3" w:rsidRPr="00BE20AE">
        <w:rPr>
          <w:rFonts w:ascii="Times New Roman" w:hAnsi="Times New Roman" w:cs="Times New Roman"/>
          <w:sz w:val="24"/>
          <w:szCs w:val="24"/>
        </w:rPr>
        <w:t xml:space="preserve"> vasta</w:t>
      </w:r>
      <w:r w:rsidR="00516AA3" w:rsidRPr="00BE20AE">
        <w:rPr>
          <w:rFonts w:ascii="Times New Roman" w:hAnsi="Times New Roman" w:cs="Times New Roman"/>
          <w:sz w:val="24"/>
          <w:szCs w:val="24"/>
        </w:rPr>
        <w:t xml:space="preserve">b </w:t>
      </w:r>
      <w:r>
        <w:rPr>
          <w:rFonts w:ascii="Times New Roman" w:hAnsi="Times New Roman" w:cs="Times New Roman"/>
          <w:sz w:val="24"/>
          <w:szCs w:val="24"/>
        </w:rPr>
        <w:t>põhi</w:t>
      </w:r>
      <w:r w:rsidR="00516AA3" w:rsidRPr="00BE20AE">
        <w:rPr>
          <w:rFonts w:ascii="Times New Roman" w:hAnsi="Times New Roman" w:cs="Times New Roman"/>
          <w:sz w:val="24"/>
          <w:szCs w:val="24"/>
        </w:rPr>
        <w:t>palga</w:t>
      </w:r>
      <w:r w:rsidR="00EE4195" w:rsidRPr="00BE20AE">
        <w:rPr>
          <w:rFonts w:ascii="Times New Roman" w:hAnsi="Times New Roman" w:cs="Times New Roman"/>
          <w:sz w:val="24"/>
          <w:szCs w:val="24"/>
        </w:rPr>
        <w:t xml:space="preserve"> </w:t>
      </w:r>
      <w:r w:rsidR="00516AA3" w:rsidRPr="00BE20AE">
        <w:rPr>
          <w:rFonts w:ascii="Times New Roman" w:hAnsi="Times New Roman" w:cs="Times New Roman"/>
          <w:sz w:val="24"/>
          <w:szCs w:val="24"/>
        </w:rPr>
        <w:t>vahemik (lisa).</w:t>
      </w:r>
    </w:p>
    <w:p w:rsidR="009362F3" w:rsidRPr="00BE20AE" w:rsidRDefault="006B3D01" w:rsidP="002968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362F3" w:rsidRPr="00BE20AE">
        <w:rPr>
          <w:rFonts w:ascii="Times New Roman" w:hAnsi="Times New Roman" w:cs="Times New Roman"/>
          <w:sz w:val="24"/>
          <w:szCs w:val="24"/>
        </w:rPr>
        <w:t>) P</w:t>
      </w:r>
      <w:r w:rsidR="00516AA3" w:rsidRPr="00BE20AE">
        <w:rPr>
          <w:rFonts w:ascii="Times New Roman" w:hAnsi="Times New Roman" w:cs="Times New Roman"/>
          <w:sz w:val="24"/>
          <w:szCs w:val="24"/>
        </w:rPr>
        <w:t>alga</w:t>
      </w:r>
      <w:r w:rsidR="009362F3" w:rsidRPr="00BE20AE">
        <w:rPr>
          <w:rFonts w:ascii="Times New Roman" w:hAnsi="Times New Roman" w:cs="Times New Roman"/>
          <w:sz w:val="24"/>
          <w:szCs w:val="24"/>
        </w:rPr>
        <w:t xml:space="preserve">gruppide sisese jaotuse aluseks on </w:t>
      </w:r>
      <w:r>
        <w:rPr>
          <w:rFonts w:ascii="Times New Roman" w:hAnsi="Times New Roman" w:cs="Times New Roman"/>
          <w:sz w:val="24"/>
          <w:szCs w:val="24"/>
        </w:rPr>
        <w:t>ameti</w:t>
      </w:r>
      <w:r w:rsidR="00017A7B" w:rsidRPr="00BE20AE">
        <w:rPr>
          <w:rFonts w:ascii="Times New Roman" w:hAnsi="Times New Roman" w:cs="Times New Roman"/>
          <w:sz w:val="24"/>
          <w:szCs w:val="24"/>
        </w:rPr>
        <w:t>kohal</w:t>
      </w:r>
      <w:r w:rsidR="009362F3" w:rsidRPr="00BE20AE">
        <w:rPr>
          <w:rFonts w:ascii="Times New Roman" w:hAnsi="Times New Roman" w:cs="Times New Roman"/>
          <w:sz w:val="24"/>
          <w:szCs w:val="24"/>
        </w:rPr>
        <w:t xml:space="preserve"> nõutav haridustase, täidetavate tööülesannete lahendamise keerukuse aste, tegevuse ja vastutuse ulatus. </w:t>
      </w:r>
      <w:r w:rsidR="00B622F0" w:rsidRPr="00B622F0">
        <w:rPr>
          <w:rFonts w:ascii="Times New Roman" w:hAnsi="Times New Roman" w:cs="Times New Roman"/>
          <w:color w:val="202020"/>
          <w:sz w:val="24"/>
          <w:szCs w:val="24"/>
          <w:shd w:val="clear" w:color="auto" w:fill="FFFFFF"/>
        </w:rPr>
        <w:t>Pedagoogide jaotuse aluseks on Vabariigi Valitsuse poolt kehtestatud ja atesteerimisel omistatud õpetajate ametijärgud</w:t>
      </w:r>
      <w:r w:rsidR="00B622F0">
        <w:rPr>
          <w:rFonts w:ascii="Arial" w:hAnsi="Arial" w:cs="Arial"/>
          <w:color w:val="202020"/>
          <w:sz w:val="21"/>
          <w:szCs w:val="21"/>
          <w:shd w:val="clear" w:color="auto" w:fill="FFFFFF"/>
        </w:rPr>
        <w:t xml:space="preserve">. </w:t>
      </w:r>
      <w:r w:rsidR="00516AA3" w:rsidRPr="00BE20AE">
        <w:rPr>
          <w:rFonts w:ascii="Times New Roman" w:hAnsi="Times New Roman" w:cs="Times New Roman"/>
          <w:sz w:val="24"/>
          <w:szCs w:val="24"/>
        </w:rPr>
        <w:t>Raamatukoguhoidjate</w:t>
      </w:r>
      <w:r w:rsidR="00B07613">
        <w:rPr>
          <w:rFonts w:ascii="Times New Roman" w:hAnsi="Times New Roman" w:cs="Times New Roman"/>
          <w:sz w:val="24"/>
          <w:szCs w:val="24"/>
        </w:rPr>
        <w:t xml:space="preserve"> </w:t>
      </w:r>
      <w:r w:rsidR="00EE4195" w:rsidRPr="00BE20AE">
        <w:rPr>
          <w:rFonts w:ascii="Times New Roman" w:hAnsi="Times New Roman" w:cs="Times New Roman"/>
          <w:sz w:val="24"/>
          <w:szCs w:val="24"/>
        </w:rPr>
        <w:t>jaotuse aluseks on</w:t>
      </w:r>
      <w:r w:rsidR="00B622F0">
        <w:rPr>
          <w:rFonts w:ascii="Times New Roman" w:hAnsi="Times New Roman" w:cs="Times New Roman"/>
          <w:sz w:val="24"/>
          <w:szCs w:val="24"/>
        </w:rPr>
        <w:t xml:space="preserve"> raamatukoguhoidjate </w:t>
      </w:r>
      <w:r w:rsidR="00EE4195" w:rsidRPr="00BE20AE">
        <w:rPr>
          <w:rFonts w:ascii="Times New Roman" w:hAnsi="Times New Roman" w:cs="Times New Roman"/>
          <w:sz w:val="24"/>
          <w:szCs w:val="24"/>
        </w:rPr>
        <w:t xml:space="preserve"> </w:t>
      </w:r>
      <w:r w:rsidR="00AD28CC">
        <w:rPr>
          <w:rFonts w:ascii="Times New Roman" w:hAnsi="Times New Roman" w:cs="Times New Roman"/>
          <w:sz w:val="24"/>
          <w:szCs w:val="24"/>
        </w:rPr>
        <w:t>kutsestandardid</w:t>
      </w:r>
      <w:r w:rsidR="009362F3" w:rsidRPr="00BE20AE">
        <w:rPr>
          <w:rFonts w:ascii="Times New Roman" w:hAnsi="Times New Roman" w:cs="Times New Roman"/>
          <w:sz w:val="24"/>
          <w:szCs w:val="24"/>
        </w:rPr>
        <w:t>.</w:t>
      </w:r>
    </w:p>
    <w:bookmarkEnd w:id="0"/>
    <w:p w:rsidR="00690BD1" w:rsidRDefault="00690BD1" w:rsidP="0029688E">
      <w:pPr>
        <w:spacing w:after="0" w:line="240" w:lineRule="auto"/>
        <w:jc w:val="both"/>
        <w:outlineLvl w:val="2"/>
        <w:rPr>
          <w:rFonts w:ascii="Times New Roman" w:eastAsia="Times New Roman" w:hAnsi="Times New Roman" w:cs="Times New Roman"/>
          <w:b/>
          <w:bCs/>
          <w:sz w:val="24"/>
          <w:szCs w:val="24"/>
          <w:bdr w:val="none" w:sz="0" w:space="0" w:color="auto" w:frame="1"/>
          <w:lang w:eastAsia="et-EE"/>
        </w:rPr>
      </w:pPr>
    </w:p>
    <w:p w:rsidR="00CE2191" w:rsidRPr="00CE2191" w:rsidRDefault="00C21D86" w:rsidP="0029688E">
      <w:pPr>
        <w:spacing w:after="0" w:line="240" w:lineRule="auto"/>
        <w:jc w:val="both"/>
        <w:outlineLvl w:val="2"/>
        <w:rPr>
          <w:rFonts w:ascii="Times New Roman" w:eastAsia="Times New Roman" w:hAnsi="Times New Roman" w:cs="Times New Roman"/>
          <w:b/>
          <w:bCs/>
          <w:sz w:val="24"/>
          <w:szCs w:val="24"/>
          <w:bdr w:val="none" w:sz="0" w:space="0" w:color="auto" w:frame="1"/>
          <w:lang w:eastAsia="et-EE"/>
        </w:rPr>
      </w:pPr>
      <w:r w:rsidRPr="00BE20AE">
        <w:rPr>
          <w:rFonts w:ascii="Times New Roman" w:eastAsia="Times New Roman" w:hAnsi="Times New Roman" w:cs="Times New Roman"/>
          <w:b/>
          <w:bCs/>
          <w:sz w:val="24"/>
          <w:szCs w:val="24"/>
          <w:bdr w:val="none" w:sz="0" w:space="0" w:color="auto" w:frame="1"/>
          <w:lang w:eastAsia="et-EE"/>
        </w:rPr>
        <w:t xml:space="preserve">§ </w:t>
      </w:r>
      <w:r w:rsidR="00C460C1" w:rsidRPr="00BE20AE">
        <w:rPr>
          <w:rFonts w:ascii="Times New Roman" w:eastAsia="Times New Roman" w:hAnsi="Times New Roman" w:cs="Times New Roman"/>
          <w:b/>
          <w:bCs/>
          <w:sz w:val="24"/>
          <w:szCs w:val="24"/>
          <w:bdr w:val="none" w:sz="0" w:space="0" w:color="auto" w:frame="1"/>
          <w:lang w:eastAsia="et-EE"/>
        </w:rPr>
        <w:t>3</w:t>
      </w:r>
      <w:r w:rsidRPr="00BE20AE">
        <w:rPr>
          <w:rFonts w:ascii="Times New Roman" w:eastAsia="Times New Roman" w:hAnsi="Times New Roman" w:cs="Times New Roman"/>
          <w:b/>
          <w:bCs/>
          <w:sz w:val="24"/>
          <w:szCs w:val="24"/>
          <w:bdr w:val="none" w:sz="0" w:space="0" w:color="auto" w:frame="1"/>
          <w:lang w:eastAsia="et-EE"/>
        </w:rPr>
        <w:t xml:space="preserve">. </w:t>
      </w:r>
      <w:bookmarkStart w:id="1" w:name="para6"/>
      <w:bookmarkStart w:id="2" w:name="para11"/>
      <w:bookmarkEnd w:id="1"/>
      <w:bookmarkEnd w:id="2"/>
      <w:r w:rsidR="00CE2191" w:rsidRPr="00C460C1">
        <w:rPr>
          <w:rFonts w:ascii="Times New Roman" w:eastAsia="Times New Roman" w:hAnsi="Times New Roman" w:cs="Times New Roman"/>
          <w:b/>
          <w:bCs/>
          <w:sz w:val="24"/>
          <w:szCs w:val="24"/>
          <w:bdr w:val="none" w:sz="0" w:space="0" w:color="auto" w:frame="1"/>
          <w:lang w:eastAsia="et-EE"/>
        </w:rPr>
        <w:t>T</w:t>
      </w:r>
      <w:r w:rsidR="00CE2191" w:rsidRPr="00C460C1">
        <w:rPr>
          <w:rFonts w:ascii="Times New Roman" w:eastAsia="Times New Roman" w:hAnsi="Times New Roman" w:cs="Times New Roman"/>
          <w:b/>
          <w:bCs/>
          <w:sz w:val="24"/>
          <w:szCs w:val="24"/>
          <w:lang w:eastAsia="et-EE"/>
        </w:rPr>
        <w:t>öötasu määramise kord</w:t>
      </w:r>
    </w:p>
    <w:p w:rsidR="00CE2191" w:rsidRDefault="00CE2191" w:rsidP="0029688E">
      <w:pPr>
        <w:spacing w:after="0" w:line="240" w:lineRule="auto"/>
        <w:jc w:val="both"/>
        <w:rPr>
          <w:rFonts w:ascii="Times New Roman" w:eastAsia="Times New Roman" w:hAnsi="Times New Roman" w:cs="Times New Roman"/>
          <w:sz w:val="24"/>
          <w:szCs w:val="24"/>
          <w:lang w:eastAsia="et-EE"/>
        </w:rPr>
      </w:pPr>
      <w:r w:rsidRPr="00C460C1">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1</w:t>
      </w:r>
      <w:r w:rsidRPr="00C460C1">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Töötasu lepitakse kokku töötaja ja asutuse juhi vahel sõlmitavas töölepingus lähtudes tema töökoha palga</w:t>
      </w:r>
      <w:r w:rsidRPr="00C460C1">
        <w:rPr>
          <w:rFonts w:ascii="Times New Roman" w:eastAsia="Times New Roman" w:hAnsi="Times New Roman" w:cs="Times New Roman"/>
          <w:color w:val="000000"/>
          <w:sz w:val="24"/>
          <w:szCs w:val="24"/>
          <w:lang w:eastAsia="et-EE"/>
        </w:rPr>
        <w:t xml:space="preserve">grupist ja </w:t>
      </w:r>
      <w:r>
        <w:rPr>
          <w:rFonts w:ascii="Times New Roman" w:eastAsia="Times New Roman" w:hAnsi="Times New Roman" w:cs="Times New Roman"/>
          <w:color w:val="000000"/>
          <w:sz w:val="24"/>
          <w:szCs w:val="24"/>
          <w:lang w:eastAsia="et-EE"/>
        </w:rPr>
        <w:t xml:space="preserve">vastavast põhipalga </w:t>
      </w:r>
      <w:r w:rsidRPr="00C460C1">
        <w:rPr>
          <w:rFonts w:ascii="Times New Roman" w:eastAsia="Times New Roman" w:hAnsi="Times New Roman" w:cs="Times New Roman"/>
          <w:color w:val="000000"/>
          <w:sz w:val="24"/>
          <w:szCs w:val="24"/>
          <w:lang w:eastAsia="et-EE"/>
        </w:rPr>
        <w:t>vahemikust</w:t>
      </w:r>
      <w:r>
        <w:rPr>
          <w:rFonts w:ascii="Times New Roman" w:eastAsia="Times New Roman" w:hAnsi="Times New Roman" w:cs="Times New Roman"/>
          <w:sz w:val="24"/>
          <w:szCs w:val="24"/>
          <w:lang w:eastAsia="et-EE"/>
        </w:rPr>
        <w:t xml:space="preserve"> arvestades töötaja teadmisi</w:t>
      </w:r>
      <w:r w:rsidR="0045287B">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oskusi</w:t>
      </w:r>
      <w:r w:rsidR="0045287B">
        <w:rPr>
          <w:rFonts w:ascii="Times New Roman" w:eastAsia="Times New Roman" w:hAnsi="Times New Roman" w:cs="Times New Roman"/>
          <w:sz w:val="24"/>
          <w:szCs w:val="24"/>
          <w:lang w:eastAsia="et-EE"/>
        </w:rPr>
        <w:t xml:space="preserve"> ja </w:t>
      </w:r>
      <w:r>
        <w:rPr>
          <w:rFonts w:ascii="Times New Roman" w:eastAsia="Times New Roman" w:hAnsi="Times New Roman" w:cs="Times New Roman"/>
          <w:sz w:val="24"/>
          <w:szCs w:val="24"/>
          <w:lang w:eastAsia="et-EE"/>
        </w:rPr>
        <w:t xml:space="preserve"> kvalifikatsiooni. </w:t>
      </w:r>
    </w:p>
    <w:p w:rsidR="00CE2191" w:rsidRDefault="00CE2191" w:rsidP="0029688E">
      <w:pPr>
        <w:spacing w:after="0" w:line="240" w:lineRule="auto"/>
        <w:jc w:val="both"/>
        <w:rPr>
          <w:rFonts w:ascii="Times New Roman" w:eastAsia="Times New Roman" w:hAnsi="Times New Roman" w:cs="Times New Roman"/>
          <w:color w:val="000000"/>
          <w:sz w:val="24"/>
          <w:szCs w:val="24"/>
          <w:lang w:eastAsia="et-EE"/>
        </w:rPr>
      </w:pPr>
      <w:r w:rsidRPr="00CE1155">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2) Asutuse juhiga sõlmib töölepingu ja </w:t>
      </w:r>
      <w:r w:rsidRPr="00CE1155">
        <w:rPr>
          <w:rFonts w:ascii="Times New Roman" w:eastAsia="Times New Roman" w:hAnsi="Times New Roman" w:cs="Times New Roman"/>
          <w:color w:val="000000"/>
          <w:sz w:val="24"/>
          <w:szCs w:val="24"/>
          <w:lang w:eastAsia="et-EE"/>
        </w:rPr>
        <w:t>lepib töötasu kokku</w:t>
      </w:r>
      <w:r>
        <w:rPr>
          <w:rFonts w:ascii="Times New Roman" w:eastAsia="Times New Roman" w:hAnsi="Times New Roman" w:cs="Times New Roman"/>
          <w:color w:val="000000"/>
          <w:sz w:val="24"/>
          <w:szCs w:val="24"/>
          <w:lang w:eastAsia="et-EE"/>
        </w:rPr>
        <w:t xml:space="preserve"> </w:t>
      </w:r>
      <w:r w:rsidRPr="00CE1155">
        <w:rPr>
          <w:rFonts w:ascii="Times New Roman" w:eastAsia="Times New Roman" w:hAnsi="Times New Roman" w:cs="Times New Roman"/>
          <w:color w:val="000000"/>
          <w:sz w:val="24"/>
          <w:szCs w:val="24"/>
          <w:lang w:eastAsia="et-EE"/>
        </w:rPr>
        <w:t>vallavanem</w:t>
      </w:r>
      <w:r>
        <w:rPr>
          <w:rFonts w:ascii="Times New Roman" w:eastAsia="Times New Roman" w:hAnsi="Times New Roman" w:cs="Times New Roman"/>
          <w:color w:val="000000"/>
          <w:sz w:val="24"/>
          <w:szCs w:val="24"/>
          <w:lang w:eastAsia="et-EE"/>
        </w:rPr>
        <w:t>,  lähtudes tema töökoha palga</w:t>
      </w:r>
      <w:r w:rsidRPr="00C460C1">
        <w:rPr>
          <w:rFonts w:ascii="Times New Roman" w:eastAsia="Times New Roman" w:hAnsi="Times New Roman" w:cs="Times New Roman"/>
          <w:color w:val="000000"/>
          <w:sz w:val="24"/>
          <w:szCs w:val="24"/>
          <w:lang w:eastAsia="et-EE"/>
        </w:rPr>
        <w:t>grupi</w:t>
      </w:r>
      <w:r>
        <w:rPr>
          <w:rFonts w:ascii="Times New Roman" w:eastAsia="Times New Roman" w:hAnsi="Times New Roman" w:cs="Times New Roman"/>
          <w:color w:val="000000"/>
          <w:sz w:val="24"/>
          <w:szCs w:val="24"/>
          <w:lang w:eastAsia="et-EE"/>
        </w:rPr>
        <w:t>le</w:t>
      </w:r>
      <w:r w:rsidRPr="00C460C1">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vastavast põhipalga </w:t>
      </w:r>
      <w:r w:rsidRPr="00C460C1">
        <w:rPr>
          <w:rFonts w:ascii="Times New Roman" w:eastAsia="Times New Roman" w:hAnsi="Times New Roman" w:cs="Times New Roman"/>
          <w:color w:val="000000"/>
          <w:sz w:val="24"/>
          <w:szCs w:val="24"/>
          <w:lang w:eastAsia="et-EE"/>
        </w:rPr>
        <w:t>vahemikust</w:t>
      </w:r>
      <w:r>
        <w:rPr>
          <w:rFonts w:ascii="Times New Roman" w:eastAsia="Times New Roman" w:hAnsi="Times New Roman" w:cs="Times New Roman"/>
          <w:sz w:val="24"/>
          <w:szCs w:val="24"/>
          <w:lang w:eastAsia="et-EE"/>
        </w:rPr>
        <w:t xml:space="preserve"> arvestades asutuse juhi teadmisi ja oskusi, kvalifikatsiooni</w:t>
      </w:r>
      <w:r w:rsidR="0045287B">
        <w:rPr>
          <w:rFonts w:ascii="Times New Roman" w:eastAsia="Times New Roman" w:hAnsi="Times New Roman" w:cs="Times New Roman"/>
          <w:sz w:val="24"/>
          <w:szCs w:val="24"/>
          <w:lang w:eastAsia="et-EE"/>
        </w:rPr>
        <w:t xml:space="preserve"> ning</w:t>
      </w:r>
      <w:r>
        <w:rPr>
          <w:rFonts w:ascii="Times New Roman" w:eastAsia="Times New Roman" w:hAnsi="Times New Roman" w:cs="Times New Roman"/>
          <w:sz w:val="24"/>
          <w:szCs w:val="24"/>
          <w:lang w:eastAsia="et-EE"/>
        </w:rPr>
        <w:t xml:space="preserve"> </w:t>
      </w:r>
      <w:r w:rsidRPr="000F7DEE">
        <w:rPr>
          <w:rFonts w:ascii="Times New Roman" w:hAnsi="Times New Roman" w:cs="Times New Roman"/>
          <w:sz w:val="24"/>
          <w:szCs w:val="24"/>
        </w:rPr>
        <w:t>tegevuse ja vastutuse ulatus</w:t>
      </w:r>
      <w:r>
        <w:rPr>
          <w:rFonts w:ascii="Times New Roman" w:hAnsi="Times New Roman" w:cs="Times New Roman"/>
          <w:sz w:val="24"/>
          <w:szCs w:val="24"/>
        </w:rPr>
        <w:t>t</w:t>
      </w:r>
      <w:r>
        <w:rPr>
          <w:rFonts w:ascii="Times New Roman" w:eastAsia="Times New Roman" w:hAnsi="Times New Roman" w:cs="Times New Roman"/>
          <w:sz w:val="24"/>
          <w:szCs w:val="24"/>
          <w:lang w:eastAsia="et-EE"/>
        </w:rPr>
        <w:t>.</w:t>
      </w:r>
      <w:r w:rsidRPr="00736D8F">
        <w:rPr>
          <w:rFonts w:ascii="Times New Roman" w:eastAsia="Times New Roman" w:hAnsi="Times New Roman" w:cs="Times New Roman"/>
          <w:color w:val="000000"/>
          <w:sz w:val="24"/>
          <w:szCs w:val="24"/>
          <w:lang w:eastAsia="et-EE"/>
        </w:rPr>
        <w:t xml:space="preserve"> </w:t>
      </w:r>
    </w:p>
    <w:p w:rsidR="00CE2191" w:rsidRPr="00C460C1" w:rsidRDefault="00CE2191" w:rsidP="0029688E">
      <w:pPr>
        <w:autoSpaceDE w:val="0"/>
        <w:autoSpaceDN w:val="0"/>
        <w:adjustRightInd w:val="0"/>
        <w:spacing w:after="0" w:line="240" w:lineRule="auto"/>
        <w:jc w:val="both"/>
        <w:rPr>
          <w:rFonts w:ascii="Times New Roman" w:hAnsi="Times New Roman" w:cs="Times New Roman"/>
          <w:sz w:val="24"/>
          <w:szCs w:val="24"/>
        </w:rPr>
      </w:pPr>
      <w:r w:rsidRPr="00C460C1">
        <w:rPr>
          <w:rFonts w:ascii="Times New Roman" w:hAnsi="Times New Roman" w:cs="Times New Roman"/>
          <w:sz w:val="24"/>
          <w:szCs w:val="24"/>
        </w:rPr>
        <w:t>(</w:t>
      </w:r>
      <w:r>
        <w:rPr>
          <w:rFonts w:ascii="Times New Roman" w:hAnsi="Times New Roman" w:cs="Times New Roman"/>
          <w:sz w:val="24"/>
          <w:szCs w:val="24"/>
        </w:rPr>
        <w:t>3</w:t>
      </w:r>
      <w:r w:rsidRPr="00C460C1">
        <w:rPr>
          <w:rFonts w:ascii="Times New Roman" w:hAnsi="Times New Roman" w:cs="Times New Roman"/>
          <w:sz w:val="24"/>
          <w:szCs w:val="24"/>
        </w:rPr>
        <w:t>) Kõik</w:t>
      </w:r>
      <w:r>
        <w:rPr>
          <w:rFonts w:ascii="Times New Roman" w:hAnsi="Times New Roman" w:cs="Times New Roman"/>
          <w:sz w:val="24"/>
          <w:szCs w:val="24"/>
        </w:rPr>
        <w:t xml:space="preserve"> </w:t>
      </w:r>
      <w:r w:rsidRPr="00C460C1">
        <w:rPr>
          <w:rFonts w:ascii="Times New Roman" w:hAnsi="Times New Roman" w:cs="Times New Roman"/>
          <w:sz w:val="24"/>
          <w:szCs w:val="24"/>
        </w:rPr>
        <w:t xml:space="preserve"> töötasustamise tingimuste muudatused kajastatakse töölepingu muudatustena.</w:t>
      </w:r>
    </w:p>
    <w:p w:rsidR="00F11C9C" w:rsidRPr="00C12280" w:rsidRDefault="00CE2191" w:rsidP="0029688E">
      <w:pPr>
        <w:spacing w:after="0" w:line="240" w:lineRule="auto"/>
        <w:jc w:val="both"/>
        <w:rPr>
          <w:rFonts w:ascii="Times New Roman" w:eastAsia="Times New Roman" w:hAnsi="Times New Roman" w:cs="Times New Roman"/>
          <w:sz w:val="24"/>
          <w:szCs w:val="24"/>
          <w:lang w:eastAsia="et-EE"/>
        </w:rPr>
      </w:pPr>
      <w:r w:rsidRPr="00BE20AE">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4</w:t>
      </w:r>
      <w:r w:rsidRPr="00BE20AE">
        <w:rPr>
          <w:rFonts w:ascii="Times New Roman" w:eastAsia="Times New Roman" w:hAnsi="Times New Roman" w:cs="Times New Roman"/>
          <w:sz w:val="24"/>
          <w:szCs w:val="24"/>
          <w:lang w:eastAsia="et-EE"/>
        </w:rPr>
        <w:t xml:space="preserve">) </w:t>
      </w:r>
      <w:r w:rsidRPr="00C12280">
        <w:rPr>
          <w:rFonts w:ascii="Times New Roman" w:eastAsia="Times New Roman" w:hAnsi="Times New Roman" w:cs="Times New Roman"/>
          <w:sz w:val="24"/>
          <w:szCs w:val="24"/>
          <w:lang w:eastAsia="et-EE"/>
        </w:rPr>
        <w:t>Asutuse juhi asetäitja, sh õppealajuhataja palgamäär on juhi palgamäärast kuni 20 protsenti madalam.</w:t>
      </w:r>
    </w:p>
    <w:p w:rsidR="0029688E" w:rsidRDefault="0029688E" w:rsidP="0029688E">
      <w:pPr>
        <w:spacing w:after="0" w:line="240" w:lineRule="auto"/>
        <w:jc w:val="both"/>
        <w:outlineLvl w:val="2"/>
        <w:rPr>
          <w:rFonts w:ascii="Times New Roman" w:eastAsia="Times New Roman" w:hAnsi="Times New Roman" w:cs="Times New Roman"/>
          <w:b/>
          <w:bCs/>
          <w:sz w:val="24"/>
          <w:szCs w:val="24"/>
          <w:bdr w:val="none" w:sz="0" w:space="0" w:color="auto" w:frame="1"/>
          <w:lang w:eastAsia="et-EE"/>
        </w:rPr>
      </w:pPr>
    </w:p>
    <w:p w:rsidR="00C21D86" w:rsidRPr="00C12280" w:rsidRDefault="00CE2191" w:rsidP="0029688E">
      <w:pPr>
        <w:spacing w:after="0" w:line="240" w:lineRule="auto"/>
        <w:jc w:val="both"/>
        <w:outlineLvl w:val="2"/>
        <w:rPr>
          <w:rFonts w:ascii="Times New Roman" w:eastAsia="Times New Roman" w:hAnsi="Times New Roman" w:cs="Times New Roman"/>
          <w:b/>
          <w:bCs/>
          <w:sz w:val="24"/>
          <w:szCs w:val="24"/>
          <w:lang w:eastAsia="et-EE"/>
        </w:rPr>
      </w:pPr>
      <w:r w:rsidRPr="00C12280">
        <w:rPr>
          <w:rFonts w:ascii="Times New Roman" w:eastAsia="Times New Roman" w:hAnsi="Times New Roman" w:cs="Times New Roman"/>
          <w:b/>
          <w:bCs/>
          <w:sz w:val="24"/>
          <w:szCs w:val="24"/>
          <w:bdr w:val="none" w:sz="0" w:space="0" w:color="auto" w:frame="1"/>
          <w:lang w:eastAsia="et-EE"/>
        </w:rPr>
        <w:t xml:space="preserve">§ 4. </w:t>
      </w:r>
      <w:r w:rsidR="00C21D86" w:rsidRPr="00C12280">
        <w:rPr>
          <w:rFonts w:ascii="Times New Roman" w:eastAsia="Times New Roman" w:hAnsi="Times New Roman" w:cs="Times New Roman"/>
          <w:b/>
          <w:bCs/>
          <w:sz w:val="24"/>
          <w:szCs w:val="24"/>
          <w:bdr w:val="none" w:sz="0" w:space="0" w:color="auto" w:frame="1"/>
          <w:lang w:eastAsia="et-EE"/>
        </w:rPr>
        <w:t>Lisatasu</w:t>
      </w:r>
      <w:r w:rsidR="00822776" w:rsidRPr="00C12280">
        <w:rPr>
          <w:rFonts w:ascii="Times New Roman" w:eastAsia="Times New Roman" w:hAnsi="Times New Roman" w:cs="Times New Roman"/>
          <w:b/>
          <w:bCs/>
          <w:sz w:val="24"/>
          <w:szCs w:val="24"/>
          <w:bdr w:val="none" w:sz="0" w:space="0" w:color="auto" w:frame="1"/>
          <w:lang w:eastAsia="et-EE"/>
        </w:rPr>
        <w:t>de</w:t>
      </w:r>
      <w:r w:rsidR="00C21D86" w:rsidRPr="00C12280">
        <w:rPr>
          <w:rFonts w:ascii="Times New Roman" w:eastAsia="Times New Roman" w:hAnsi="Times New Roman" w:cs="Times New Roman"/>
          <w:b/>
          <w:bCs/>
          <w:sz w:val="24"/>
          <w:szCs w:val="24"/>
          <w:lang w:eastAsia="et-EE"/>
        </w:rPr>
        <w:t xml:space="preserve"> maksmise tingimused ja kord</w:t>
      </w:r>
    </w:p>
    <w:p w:rsidR="00C12280" w:rsidRPr="00C12280" w:rsidRDefault="00690BD1" w:rsidP="0029688E">
      <w:pPr>
        <w:pStyle w:val="Normaallaadveeb"/>
        <w:spacing w:before="0" w:beforeAutospacing="0" w:after="0" w:afterAutospacing="0"/>
        <w:jc w:val="both"/>
      </w:pPr>
      <w:bookmarkStart w:id="3" w:name="para6lg1"/>
      <w:bookmarkStart w:id="4" w:name="para6lg3"/>
      <w:bookmarkStart w:id="5" w:name="para6lg4"/>
      <w:bookmarkEnd w:id="3"/>
      <w:bookmarkEnd w:id="4"/>
      <w:bookmarkEnd w:id="5"/>
      <w:r w:rsidRPr="00C12280">
        <w:t>(1) Vallavanemal on õigus määrata asutuse juhile täiendavate tööülesannete täitmise ja nõutavast tulemuslikuma töö eest lisatasu ning ühekordseid preemiaid</w:t>
      </w:r>
      <w:r w:rsidR="00435DEB" w:rsidRPr="00C12280">
        <w:t>.</w:t>
      </w:r>
      <w:bookmarkStart w:id="6" w:name="para3lg2"/>
    </w:p>
    <w:bookmarkEnd w:id="6"/>
    <w:p w:rsidR="00690BD1" w:rsidRPr="00C12280" w:rsidRDefault="00690BD1" w:rsidP="0029688E">
      <w:pPr>
        <w:pStyle w:val="Normaallaadveeb"/>
        <w:spacing w:before="0" w:beforeAutospacing="0" w:after="0" w:afterAutospacing="0"/>
        <w:jc w:val="both"/>
        <w:rPr>
          <w:strike/>
        </w:rPr>
      </w:pPr>
      <w:r w:rsidRPr="00C12280">
        <w:t xml:space="preserve">(2) Asutuse juhil on õigus eelarves olevate </w:t>
      </w:r>
      <w:r w:rsidR="00CE2191" w:rsidRPr="00C12280">
        <w:t xml:space="preserve">personalikulude </w:t>
      </w:r>
      <w:r w:rsidRPr="00C12280">
        <w:t>piires määrata asutuse</w:t>
      </w:r>
      <w:r w:rsidR="00CE2191" w:rsidRPr="00C12280">
        <w:t xml:space="preserve"> töötajatele täiendavate tööülesannete täitmise eest</w:t>
      </w:r>
      <w:r w:rsidR="00F11C9C" w:rsidRPr="00C12280">
        <w:t>, puuduva töötaja asendamise eest</w:t>
      </w:r>
      <w:r w:rsidR="00CE2191" w:rsidRPr="00C12280">
        <w:t xml:space="preserve"> ja nõutavast tulemuslikuma töö eest lisatasu ning ühekordseid preemiaid</w:t>
      </w:r>
      <w:r w:rsidR="00435DEB" w:rsidRPr="00C12280">
        <w:t>.</w:t>
      </w:r>
      <w:r w:rsidR="00CE2191" w:rsidRPr="00C12280">
        <w:t xml:space="preserve"> </w:t>
      </w:r>
      <w:bookmarkStart w:id="7" w:name="para6lg2"/>
      <w:bookmarkEnd w:id="7"/>
    </w:p>
    <w:p w:rsidR="00690BD1" w:rsidRPr="00C12280" w:rsidRDefault="00690BD1" w:rsidP="0029688E">
      <w:pPr>
        <w:spacing w:after="0" w:line="240" w:lineRule="auto"/>
        <w:jc w:val="both"/>
        <w:rPr>
          <w:rFonts w:ascii="Times New Roman" w:eastAsia="Times New Roman" w:hAnsi="Times New Roman" w:cs="Times New Roman"/>
          <w:sz w:val="24"/>
          <w:szCs w:val="24"/>
          <w:lang w:eastAsia="et-EE"/>
        </w:rPr>
      </w:pPr>
      <w:r w:rsidRPr="00C12280">
        <w:rPr>
          <w:rFonts w:ascii="Times New Roman" w:eastAsia="Times New Roman" w:hAnsi="Times New Roman" w:cs="Times New Roman"/>
          <w:sz w:val="24"/>
          <w:szCs w:val="24"/>
          <w:lang w:eastAsia="et-EE"/>
        </w:rPr>
        <w:lastRenderedPageBreak/>
        <w:t xml:space="preserve">(3) Lisatasu täiendavate tööülesannete täitmise eest makstakse sõltuvalt lisaülesannete mahust ja iseloomust. Täiendavateks tööülesanneteks loetakse ametijuhendis või </w:t>
      </w:r>
      <w:r w:rsidR="00B158B2" w:rsidRPr="00C12280">
        <w:rPr>
          <w:rFonts w:ascii="Times New Roman" w:eastAsia="Times New Roman" w:hAnsi="Times New Roman" w:cs="Times New Roman"/>
          <w:sz w:val="24"/>
          <w:szCs w:val="24"/>
          <w:lang w:eastAsia="et-EE"/>
        </w:rPr>
        <w:t>töölepingus</w:t>
      </w:r>
      <w:r w:rsidRPr="00C12280">
        <w:rPr>
          <w:rFonts w:ascii="Times New Roman" w:eastAsia="Times New Roman" w:hAnsi="Times New Roman" w:cs="Times New Roman"/>
          <w:sz w:val="24"/>
          <w:szCs w:val="24"/>
          <w:lang w:eastAsia="et-EE"/>
        </w:rPr>
        <w:t xml:space="preserve"> fikseerimata ülesandeid, mis oluliselt suurendavad töötaja töömahtu.</w:t>
      </w:r>
    </w:p>
    <w:p w:rsidR="005106F4" w:rsidRPr="00C12280" w:rsidRDefault="00CE2191" w:rsidP="0029688E">
      <w:pPr>
        <w:shd w:val="clear" w:color="auto" w:fill="FFFFFF"/>
        <w:spacing w:after="0" w:line="240" w:lineRule="auto"/>
        <w:jc w:val="both"/>
        <w:outlineLvl w:val="2"/>
        <w:rPr>
          <w:rFonts w:ascii="Times New Roman" w:hAnsi="Times New Roman" w:cs="Times New Roman"/>
          <w:sz w:val="24"/>
          <w:szCs w:val="24"/>
        </w:rPr>
      </w:pPr>
      <w:r w:rsidRPr="00C12280">
        <w:rPr>
          <w:rFonts w:ascii="Times New Roman" w:hAnsi="Times New Roman" w:cs="Times New Roman"/>
          <w:sz w:val="24"/>
          <w:szCs w:val="24"/>
        </w:rPr>
        <w:t>(</w:t>
      </w:r>
      <w:r w:rsidR="00F11C9C" w:rsidRPr="00C12280">
        <w:rPr>
          <w:rFonts w:ascii="Times New Roman" w:hAnsi="Times New Roman" w:cs="Times New Roman"/>
          <w:sz w:val="24"/>
          <w:szCs w:val="24"/>
        </w:rPr>
        <w:t>4</w:t>
      </w:r>
      <w:r w:rsidR="005106F4" w:rsidRPr="00C12280">
        <w:rPr>
          <w:rFonts w:ascii="Times New Roman" w:hAnsi="Times New Roman" w:cs="Times New Roman"/>
          <w:sz w:val="24"/>
          <w:szCs w:val="24"/>
        </w:rPr>
        <w:t xml:space="preserve">) </w:t>
      </w:r>
      <w:r w:rsidR="00F11C9C" w:rsidRPr="00C12280">
        <w:rPr>
          <w:rFonts w:ascii="Times New Roman" w:hAnsi="Times New Roman" w:cs="Times New Roman"/>
          <w:sz w:val="24"/>
          <w:szCs w:val="24"/>
        </w:rPr>
        <w:t>L</w:t>
      </w:r>
      <w:r w:rsidR="0073409A" w:rsidRPr="00C12280">
        <w:rPr>
          <w:rFonts w:ascii="Times New Roman" w:hAnsi="Times New Roman" w:cs="Times New Roman"/>
          <w:sz w:val="24"/>
          <w:szCs w:val="24"/>
        </w:rPr>
        <w:t>isa</w:t>
      </w:r>
      <w:r w:rsidR="005106F4" w:rsidRPr="00C12280">
        <w:rPr>
          <w:rFonts w:ascii="Times New Roman" w:hAnsi="Times New Roman" w:cs="Times New Roman"/>
          <w:sz w:val="24"/>
          <w:szCs w:val="24"/>
        </w:rPr>
        <w:t>tasu puuduva töötaja ülesannete täitmise eest</w:t>
      </w:r>
      <w:r w:rsidR="00F11C9C" w:rsidRPr="00C12280">
        <w:rPr>
          <w:rFonts w:ascii="Times New Roman" w:hAnsi="Times New Roman" w:cs="Times New Roman"/>
          <w:sz w:val="24"/>
          <w:szCs w:val="24"/>
        </w:rPr>
        <w:t xml:space="preserve"> makstakse</w:t>
      </w:r>
      <w:r w:rsidR="005106F4" w:rsidRPr="00C12280">
        <w:rPr>
          <w:rFonts w:ascii="Times New Roman" w:hAnsi="Times New Roman" w:cs="Times New Roman"/>
          <w:sz w:val="24"/>
          <w:szCs w:val="24"/>
        </w:rPr>
        <w:t xml:space="preserve">, kui asendamine ei ole ettenähtud </w:t>
      </w:r>
      <w:r w:rsidR="0032261C" w:rsidRPr="00C12280">
        <w:rPr>
          <w:rFonts w:ascii="Times New Roman" w:hAnsi="Times New Roman" w:cs="Times New Roman"/>
          <w:sz w:val="24"/>
          <w:szCs w:val="24"/>
        </w:rPr>
        <w:t xml:space="preserve">töötaja </w:t>
      </w:r>
      <w:r w:rsidR="005106F4" w:rsidRPr="00C12280">
        <w:rPr>
          <w:rFonts w:ascii="Times New Roman" w:hAnsi="Times New Roman" w:cs="Times New Roman"/>
          <w:sz w:val="24"/>
          <w:szCs w:val="24"/>
        </w:rPr>
        <w:t xml:space="preserve">ametijuhendis või </w:t>
      </w:r>
      <w:r w:rsidR="0032261C" w:rsidRPr="00C12280">
        <w:rPr>
          <w:rFonts w:ascii="Times New Roman" w:hAnsi="Times New Roman" w:cs="Times New Roman"/>
          <w:sz w:val="24"/>
          <w:szCs w:val="24"/>
        </w:rPr>
        <w:t xml:space="preserve">töölepingus ning </w:t>
      </w:r>
      <w:r w:rsidR="005106F4" w:rsidRPr="00C12280">
        <w:rPr>
          <w:rFonts w:ascii="Times New Roman" w:hAnsi="Times New Roman" w:cs="Times New Roman"/>
          <w:sz w:val="24"/>
          <w:szCs w:val="24"/>
        </w:rPr>
        <w:t xml:space="preserve">kui asendamine tingib võrreldes ametijuhendis ettenähtuga töökoormuse olulise suurenemise. Töökoormuse olulise suurenemise võrreldes ametijuhendis ettenähtuga tingib asendamine, mis toimub ettenägematutel asjaoludel (nt haigus jne) ning kestab vähemalt 5 järjestikust tööpäeva. </w:t>
      </w:r>
    </w:p>
    <w:p w:rsidR="00F11C9C" w:rsidRPr="00C12280" w:rsidRDefault="005106F4" w:rsidP="0029688E">
      <w:pPr>
        <w:spacing w:after="0" w:line="240" w:lineRule="auto"/>
        <w:jc w:val="both"/>
        <w:rPr>
          <w:rFonts w:ascii="Times New Roman" w:eastAsia="Times New Roman" w:hAnsi="Times New Roman" w:cs="Times New Roman"/>
          <w:sz w:val="24"/>
          <w:szCs w:val="24"/>
          <w:lang w:eastAsia="et-EE"/>
        </w:rPr>
      </w:pPr>
      <w:r w:rsidRPr="00C12280">
        <w:rPr>
          <w:rFonts w:ascii="Times New Roman" w:hAnsi="Times New Roman" w:cs="Times New Roman"/>
          <w:sz w:val="24"/>
          <w:szCs w:val="24"/>
        </w:rPr>
        <w:t>(</w:t>
      </w:r>
      <w:r w:rsidR="00F11C9C" w:rsidRPr="00C12280">
        <w:rPr>
          <w:rFonts w:ascii="Times New Roman" w:hAnsi="Times New Roman" w:cs="Times New Roman"/>
          <w:sz w:val="24"/>
          <w:szCs w:val="24"/>
        </w:rPr>
        <w:t>5</w:t>
      </w:r>
      <w:r w:rsidRPr="00C12280">
        <w:rPr>
          <w:rFonts w:ascii="Times New Roman" w:hAnsi="Times New Roman" w:cs="Times New Roman"/>
          <w:sz w:val="24"/>
          <w:szCs w:val="24"/>
        </w:rPr>
        <w:t xml:space="preserve">) </w:t>
      </w:r>
      <w:r w:rsidR="00F11C9C" w:rsidRPr="00C12280">
        <w:rPr>
          <w:rFonts w:ascii="Times New Roman" w:eastAsia="Times New Roman" w:hAnsi="Times New Roman" w:cs="Times New Roman"/>
          <w:sz w:val="24"/>
          <w:szCs w:val="24"/>
          <w:lang w:eastAsia="et-EE"/>
        </w:rPr>
        <w:t>Lisatasu maksmise aluseks olevas käskkirjas näidatakse täiendavate tööülesannete sisu ja periood, mille eest lisatasu makstakse, ning lisatasu suurus.</w:t>
      </w:r>
    </w:p>
    <w:p w:rsidR="005106F4" w:rsidRPr="00C12280" w:rsidRDefault="005106F4" w:rsidP="0029688E">
      <w:pPr>
        <w:spacing w:after="0" w:line="240" w:lineRule="auto"/>
        <w:jc w:val="both"/>
        <w:rPr>
          <w:rFonts w:ascii="Times New Roman" w:eastAsia="Times New Roman" w:hAnsi="Times New Roman" w:cs="Times New Roman"/>
          <w:sz w:val="24"/>
          <w:szCs w:val="24"/>
          <w:lang w:eastAsia="et-EE"/>
        </w:rPr>
      </w:pPr>
    </w:p>
    <w:p w:rsidR="00C21D86" w:rsidRPr="00C12280" w:rsidRDefault="00C21D86" w:rsidP="0029688E">
      <w:pPr>
        <w:spacing w:after="0" w:line="240" w:lineRule="auto"/>
        <w:jc w:val="both"/>
        <w:outlineLvl w:val="2"/>
        <w:rPr>
          <w:rFonts w:ascii="Times New Roman" w:eastAsia="Times New Roman" w:hAnsi="Times New Roman" w:cs="Times New Roman"/>
          <w:b/>
          <w:bCs/>
          <w:sz w:val="24"/>
          <w:szCs w:val="24"/>
          <w:lang w:eastAsia="et-EE"/>
        </w:rPr>
      </w:pPr>
      <w:r w:rsidRPr="00C12280">
        <w:rPr>
          <w:rFonts w:ascii="Times New Roman" w:eastAsia="Times New Roman" w:hAnsi="Times New Roman" w:cs="Times New Roman"/>
          <w:b/>
          <w:bCs/>
          <w:sz w:val="24"/>
          <w:szCs w:val="24"/>
          <w:bdr w:val="none" w:sz="0" w:space="0" w:color="auto" w:frame="1"/>
          <w:lang w:eastAsia="et-EE"/>
        </w:rPr>
        <w:t xml:space="preserve">§ </w:t>
      </w:r>
      <w:r w:rsidR="00010708" w:rsidRPr="00C12280">
        <w:rPr>
          <w:rFonts w:ascii="Times New Roman" w:eastAsia="Times New Roman" w:hAnsi="Times New Roman" w:cs="Times New Roman"/>
          <w:b/>
          <w:bCs/>
          <w:sz w:val="24"/>
          <w:szCs w:val="24"/>
          <w:bdr w:val="none" w:sz="0" w:space="0" w:color="auto" w:frame="1"/>
          <w:lang w:eastAsia="et-EE"/>
        </w:rPr>
        <w:t>5</w:t>
      </w:r>
      <w:r w:rsidRPr="00C12280">
        <w:rPr>
          <w:rFonts w:ascii="Times New Roman" w:eastAsia="Times New Roman" w:hAnsi="Times New Roman" w:cs="Times New Roman"/>
          <w:b/>
          <w:bCs/>
          <w:sz w:val="24"/>
          <w:szCs w:val="24"/>
          <w:bdr w:val="none" w:sz="0" w:space="0" w:color="auto" w:frame="1"/>
          <w:lang w:eastAsia="et-EE"/>
        </w:rPr>
        <w:t xml:space="preserve">. </w:t>
      </w:r>
      <w:bookmarkStart w:id="8" w:name="para7"/>
      <w:bookmarkEnd w:id="8"/>
      <w:r w:rsidRPr="00C12280">
        <w:rPr>
          <w:rFonts w:ascii="Times New Roman" w:eastAsia="Times New Roman" w:hAnsi="Times New Roman" w:cs="Times New Roman"/>
          <w:b/>
          <w:bCs/>
          <w:sz w:val="24"/>
          <w:szCs w:val="24"/>
          <w:lang w:eastAsia="et-EE"/>
        </w:rPr>
        <w:t>Eritingimustes töötamise eest makstav lisatasu</w:t>
      </w:r>
    </w:p>
    <w:p w:rsidR="00C21D86" w:rsidRPr="00C12280" w:rsidRDefault="00C21D86" w:rsidP="0029688E">
      <w:pPr>
        <w:spacing w:after="0" w:line="240" w:lineRule="auto"/>
        <w:rPr>
          <w:rFonts w:ascii="Times New Roman" w:eastAsia="Times New Roman" w:hAnsi="Times New Roman" w:cs="Times New Roman"/>
          <w:sz w:val="24"/>
          <w:szCs w:val="24"/>
          <w:lang w:eastAsia="et-EE"/>
        </w:rPr>
      </w:pPr>
      <w:bookmarkStart w:id="9" w:name="para7lg1"/>
      <w:bookmarkEnd w:id="9"/>
      <w:r w:rsidRPr="00C12280">
        <w:rPr>
          <w:rFonts w:ascii="Times New Roman" w:eastAsia="Times New Roman" w:hAnsi="Times New Roman" w:cs="Times New Roman"/>
          <w:sz w:val="24"/>
          <w:szCs w:val="24"/>
          <w:lang w:eastAsia="et-EE"/>
        </w:rPr>
        <w:t>(1) Eritingimustes töötamise eest makstavateks lisatasudeks on:</w:t>
      </w:r>
      <w:r w:rsidRPr="00C12280">
        <w:rPr>
          <w:rFonts w:ascii="Times New Roman" w:eastAsia="Times New Roman" w:hAnsi="Times New Roman" w:cs="Times New Roman"/>
          <w:sz w:val="24"/>
          <w:szCs w:val="24"/>
          <w:lang w:eastAsia="et-EE"/>
        </w:rPr>
        <w:br/>
      </w:r>
      <w:bookmarkStart w:id="10" w:name="para7lg1p1"/>
      <w:bookmarkEnd w:id="10"/>
      <w:r w:rsidRPr="00C12280">
        <w:rPr>
          <w:rFonts w:ascii="Times New Roman" w:eastAsia="Times New Roman" w:hAnsi="Times New Roman" w:cs="Times New Roman"/>
          <w:sz w:val="24"/>
          <w:szCs w:val="24"/>
          <w:lang w:eastAsia="et-EE"/>
        </w:rPr>
        <w:t>1) lisatasu ületunnitöö eest;</w:t>
      </w:r>
      <w:r w:rsidRPr="00C12280">
        <w:rPr>
          <w:rFonts w:ascii="Times New Roman" w:eastAsia="Times New Roman" w:hAnsi="Times New Roman" w:cs="Times New Roman"/>
          <w:sz w:val="24"/>
          <w:szCs w:val="24"/>
          <w:lang w:eastAsia="et-EE"/>
        </w:rPr>
        <w:br/>
      </w:r>
      <w:bookmarkStart w:id="11" w:name="para7lg1p2"/>
      <w:bookmarkEnd w:id="11"/>
      <w:r w:rsidRPr="00C12280">
        <w:rPr>
          <w:rFonts w:ascii="Times New Roman" w:eastAsia="Times New Roman" w:hAnsi="Times New Roman" w:cs="Times New Roman"/>
          <w:sz w:val="24"/>
          <w:szCs w:val="24"/>
          <w:lang w:eastAsia="et-EE"/>
        </w:rPr>
        <w:t>2) lisatasu ööajal töötamise eest, kui nimetatud kohustus ei sisaldu t</w:t>
      </w:r>
      <w:r w:rsidR="00C460C1" w:rsidRPr="00C12280">
        <w:rPr>
          <w:rFonts w:ascii="Times New Roman" w:eastAsia="Times New Roman" w:hAnsi="Times New Roman" w:cs="Times New Roman"/>
          <w:sz w:val="24"/>
          <w:szCs w:val="24"/>
          <w:lang w:eastAsia="et-EE"/>
        </w:rPr>
        <w:t>ööta</w:t>
      </w:r>
      <w:r w:rsidRPr="00C12280">
        <w:rPr>
          <w:rFonts w:ascii="Times New Roman" w:eastAsia="Times New Roman" w:hAnsi="Times New Roman" w:cs="Times New Roman"/>
          <w:sz w:val="24"/>
          <w:szCs w:val="24"/>
          <w:lang w:eastAsia="et-EE"/>
        </w:rPr>
        <w:t xml:space="preserve">ja </w:t>
      </w:r>
      <w:r w:rsidR="00AB62D6" w:rsidRPr="00C12280">
        <w:rPr>
          <w:rFonts w:ascii="Times New Roman" w:eastAsia="Times New Roman" w:hAnsi="Times New Roman" w:cs="Times New Roman"/>
          <w:sz w:val="24"/>
          <w:szCs w:val="24"/>
          <w:lang w:eastAsia="et-EE"/>
        </w:rPr>
        <w:t xml:space="preserve">töölepingus või  </w:t>
      </w:r>
      <w:r w:rsidRPr="00C12280">
        <w:rPr>
          <w:rFonts w:ascii="Times New Roman" w:eastAsia="Times New Roman" w:hAnsi="Times New Roman" w:cs="Times New Roman"/>
          <w:sz w:val="24"/>
          <w:szCs w:val="24"/>
          <w:lang w:eastAsia="et-EE"/>
        </w:rPr>
        <w:t>ametijuhendis ja seda ei ole arvestatud tema töötasu kokku leppimisel;</w:t>
      </w:r>
      <w:r w:rsidRPr="00C12280">
        <w:rPr>
          <w:rFonts w:ascii="Times New Roman" w:eastAsia="Times New Roman" w:hAnsi="Times New Roman" w:cs="Times New Roman"/>
          <w:sz w:val="24"/>
          <w:szCs w:val="24"/>
          <w:lang w:eastAsia="et-EE"/>
        </w:rPr>
        <w:br/>
      </w:r>
      <w:bookmarkStart w:id="12" w:name="para7lg1p3"/>
      <w:bookmarkEnd w:id="12"/>
      <w:r w:rsidRPr="00C12280">
        <w:rPr>
          <w:rFonts w:ascii="Times New Roman" w:eastAsia="Times New Roman" w:hAnsi="Times New Roman" w:cs="Times New Roman"/>
          <w:sz w:val="24"/>
          <w:szCs w:val="24"/>
          <w:lang w:eastAsia="et-EE"/>
        </w:rPr>
        <w:t>3) lisatasu riigipühal töötamise eest.</w:t>
      </w:r>
      <w:bookmarkStart w:id="13" w:name="para7lg2"/>
      <w:bookmarkEnd w:id="13"/>
    </w:p>
    <w:p w:rsidR="00C21D86" w:rsidRPr="00C12280" w:rsidRDefault="00C21D86" w:rsidP="0029688E">
      <w:pPr>
        <w:spacing w:after="0" w:line="240" w:lineRule="auto"/>
        <w:jc w:val="both"/>
        <w:rPr>
          <w:rFonts w:ascii="Times New Roman" w:eastAsia="Times New Roman" w:hAnsi="Times New Roman" w:cs="Times New Roman"/>
          <w:sz w:val="24"/>
          <w:szCs w:val="24"/>
          <w:lang w:eastAsia="et-EE"/>
        </w:rPr>
      </w:pPr>
      <w:r w:rsidRPr="00C12280">
        <w:rPr>
          <w:rFonts w:ascii="Times New Roman" w:eastAsia="Times New Roman" w:hAnsi="Times New Roman" w:cs="Times New Roman"/>
          <w:sz w:val="24"/>
          <w:szCs w:val="24"/>
          <w:lang w:eastAsia="et-EE"/>
        </w:rPr>
        <w:t>(2)</w:t>
      </w:r>
      <w:r w:rsidR="00C460C1" w:rsidRPr="00C12280">
        <w:rPr>
          <w:rFonts w:ascii="Times New Roman" w:eastAsia="Times New Roman" w:hAnsi="Times New Roman" w:cs="Times New Roman"/>
          <w:sz w:val="24"/>
          <w:szCs w:val="24"/>
          <w:lang w:eastAsia="et-EE"/>
        </w:rPr>
        <w:t xml:space="preserve"> </w:t>
      </w:r>
      <w:r w:rsidRPr="00C12280">
        <w:rPr>
          <w:rFonts w:ascii="Times New Roman" w:eastAsia="Times New Roman" w:hAnsi="Times New Roman" w:cs="Times New Roman"/>
          <w:sz w:val="24"/>
          <w:szCs w:val="24"/>
          <w:lang w:eastAsia="et-EE"/>
        </w:rPr>
        <w:t>Eritingimustes töötamise eest makstakse lisatasu vastavalt töölepingu seadusele, kui eritingimustes tehtud tööd ei ole teenistujale võimalik hüvitada täiendava vaba aja andmisega.</w:t>
      </w:r>
    </w:p>
    <w:p w:rsidR="0029688E" w:rsidRDefault="0029688E" w:rsidP="0029688E">
      <w:pPr>
        <w:spacing w:after="0" w:line="240" w:lineRule="auto"/>
        <w:jc w:val="both"/>
        <w:outlineLvl w:val="2"/>
        <w:rPr>
          <w:rFonts w:ascii="Times New Roman" w:eastAsia="Times New Roman" w:hAnsi="Times New Roman" w:cs="Times New Roman"/>
          <w:b/>
          <w:bCs/>
          <w:sz w:val="24"/>
          <w:szCs w:val="24"/>
          <w:bdr w:val="none" w:sz="0" w:space="0" w:color="auto" w:frame="1"/>
          <w:lang w:eastAsia="et-EE"/>
        </w:rPr>
      </w:pPr>
      <w:bookmarkStart w:id="14" w:name="para11lg1"/>
      <w:bookmarkStart w:id="15" w:name="para11lg2"/>
      <w:bookmarkEnd w:id="14"/>
      <w:bookmarkEnd w:id="15"/>
    </w:p>
    <w:p w:rsidR="00CE1155" w:rsidRPr="00C12280" w:rsidRDefault="00CE1155" w:rsidP="0029688E">
      <w:pPr>
        <w:spacing w:after="0" w:line="240" w:lineRule="auto"/>
        <w:jc w:val="both"/>
        <w:outlineLvl w:val="2"/>
        <w:rPr>
          <w:rFonts w:ascii="Times New Roman" w:eastAsia="Times New Roman" w:hAnsi="Times New Roman" w:cs="Times New Roman"/>
          <w:b/>
          <w:bCs/>
          <w:sz w:val="24"/>
          <w:szCs w:val="24"/>
          <w:lang w:eastAsia="et-EE"/>
        </w:rPr>
      </w:pPr>
      <w:r w:rsidRPr="00C12280">
        <w:rPr>
          <w:rFonts w:ascii="Times New Roman" w:eastAsia="Times New Roman" w:hAnsi="Times New Roman" w:cs="Times New Roman"/>
          <w:b/>
          <w:bCs/>
          <w:sz w:val="24"/>
          <w:szCs w:val="24"/>
          <w:bdr w:val="none" w:sz="0" w:space="0" w:color="auto" w:frame="1"/>
          <w:lang w:eastAsia="et-EE"/>
        </w:rPr>
        <w:t>§</w:t>
      </w:r>
      <w:r w:rsidR="00C21D86" w:rsidRPr="00C12280">
        <w:rPr>
          <w:rFonts w:ascii="Times New Roman" w:eastAsia="Times New Roman" w:hAnsi="Times New Roman" w:cs="Times New Roman"/>
          <w:b/>
          <w:bCs/>
          <w:sz w:val="24"/>
          <w:szCs w:val="24"/>
          <w:bdr w:val="none" w:sz="0" w:space="0" w:color="auto" w:frame="1"/>
          <w:lang w:eastAsia="et-EE"/>
        </w:rPr>
        <w:t xml:space="preserve"> </w:t>
      </w:r>
      <w:r w:rsidR="00C460C1" w:rsidRPr="00C12280">
        <w:rPr>
          <w:rFonts w:ascii="Times New Roman" w:eastAsia="Times New Roman" w:hAnsi="Times New Roman" w:cs="Times New Roman"/>
          <w:b/>
          <w:bCs/>
          <w:sz w:val="24"/>
          <w:szCs w:val="24"/>
          <w:bdr w:val="none" w:sz="0" w:space="0" w:color="auto" w:frame="1"/>
          <w:lang w:eastAsia="et-EE"/>
        </w:rPr>
        <w:t>6</w:t>
      </w:r>
      <w:r w:rsidRPr="00C12280">
        <w:rPr>
          <w:rFonts w:ascii="Times New Roman" w:eastAsia="Times New Roman" w:hAnsi="Times New Roman" w:cs="Times New Roman"/>
          <w:b/>
          <w:bCs/>
          <w:sz w:val="24"/>
          <w:szCs w:val="24"/>
          <w:bdr w:val="none" w:sz="0" w:space="0" w:color="auto" w:frame="1"/>
          <w:lang w:eastAsia="et-EE"/>
        </w:rPr>
        <w:t xml:space="preserve">. </w:t>
      </w:r>
      <w:bookmarkStart w:id="16" w:name="para12"/>
      <w:bookmarkEnd w:id="16"/>
      <w:r w:rsidRPr="00C12280">
        <w:rPr>
          <w:rFonts w:ascii="Times New Roman" w:eastAsia="Times New Roman" w:hAnsi="Times New Roman" w:cs="Times New Roman"/>
          <w:b/>
          <w:bCs/>
          <w:sz w:val="24"/>
          <w:szCs w:val="24"/>
          <w:bdr w:val="none" w:sz="0" w:space="0" w:color="auto" w:frame="1"/>
          <w:lang w:eastAsia="et-EE"/>
        </w:rPr>
        <w:t>T</w:t>
      </w:r>
      <w:r w:rsidRPr="00C12280">
        <w:rPr>
          <w:rFonts w:ascii="Times New Roman" w:eastAsia="Times New Roman" w:hAnsi="Times New Roman" w:cs="Times New Roman"/>
          <w:b/>
          <w:bCs/>
          <w:sz w:val="24"/>
          <w:szCs w:val="24"/>
          <w:lang w:eastAsia="et-EE"/>
        </w:rPr>
        <w:t xml:space="preserve">öötasu </w:t>
      </w:r>
      <w:r w:rsidR="00C21D86" w:rsidRPr="00C12280">
        <w:rPr>
          <w:rFonts w:ascii="Times New Roman" w:eastAsia="Times New Roman" w:hAnsi="Times New Roman" w:cs="Times New Roman"/>
          <w:b/>
          <w:bCs/>
          <w:sz w:val="24"/>
          <w:szCs w:val="24"/>
          <w:lang w:eastAsia="et-EE"/>
        </w:rPr>
        <w:t>maksmise aeg ja viis</w:t>
      </w:r>
    </w:p>
    <w:p w:rsidR="00CE1155" w:rsidRPr="00C12280" w:rsidRDefault="00CE1155" w:rsidP="0029688E">
      <w:pPr>
        <w:spacing w:after="0" w:line="240" w:lineRule="auto"/>
        <w:jc w:val="both"/>
        <w:rPr>
          <w:rFonts w:ascii="Times New Roman" w:eastAsia="Times New Roman" w:hAnsi="Times New Roman" w:cs="Times New Roman"/>
          <w:sz w:val="24"/>
          <w:szCs w:val="24"/>
          <w:lang w:eastAsia="et-EE"/>
        </w:rPr>
      </w:pPr>
      <w:bookmarkStart w:id="17" w:name="para12lg1"/>
      <w:bookmarkEnd w:id="17"/>
      <w:r w:rsidRPr="00C12280">
        <w:rPr>
          <w:rFonts w:ascii="Times New Roman" w:eastAsia="Times New Roman" w:hAnsi="Times New Roman" w:cs="Times New Roman"/>
          <w:sz w:val="24"/>
          <w:szCs w:val="24"/>
          <w:lang w:eastAsia="et-EE"/>
        </w:rPr>
        <w:t xml:space="preserve">(1) </w:t>
      </w:r>
      <w:r w:rsidR="00C21D86" w:rsidRPr="00C12280">
        <w:rPr>
          <w:rFonts w:ascii="Times New Roman" w:eastAsia="Times New Roman" w:hAnsi="Times New Roman" w:cs="Times New Roman"/>
          <w:sz w:val="24"/>
          <w:szCs w:val="24"/>
          <w:lang w:eastAsia="et-EE"/>
        </w:rPr>
        <w:t>T</w:t>
      </w:r>
      <w:r w:rsidRPr="00C12280">
        <w:rPr>
          <w:rFonts w:ascii="Times New Roman" w:eastAsia="Times New Roman" w:hAnsi="Times New Roman" w:cs="Times New Roman"/>
          <w:sz w:val="24"/>
          <w:szCs w:val="24"/>
          <w:lang w:eastAsia="et-EE"/>
        </w:rPr>
        <w:t>öötasu makstakse üks kord kuus arvestuskuule järgneva kuu kuuendal kuupäeval (palgapäev). Vallavalitsus kannab  töötasu t</w:t>
      </w:r>
      <w:r w:rsidR="00C21D86" w:rsidRPr="00C12280">
        <w:rPr>
          <w:rFonts w:ascii="Times New Roman" w:eastAsia="Times New Roman" w:hAnsi="Times New Roman" w:cs="Times New Roman"/>
          <w:sz w:val="24"/>
          <w:szCs w:val="24"/>
          <w:lang w:eastAsia="et-EE"/>
        </w:rPr>
        <w:t>ööta</w:t>
      </w:r>
      <w:r w:rsidRPr="00C12280">
        <w:rPr>
          <w:rFonts w:ascii="Times New Roman" w:eastAsia="Times New Roman" w:hAnsi="Times New Roman" w:cs="Times New Roman"/>
          <w:sz w:val="24"/>
          <w:szCs w:val="24"/>
          <w:lang w:eastAsia="et-EE"/>
        </w:rPr>
        <w:t>ja määratud pangakontole, kui ei ole kokku lepitud teisiti.</w:t>
      </w:r>
    </w:p>
    <w:p w:rsidR="00CE1155" w:rsidRPr="00C12280" w:rsidRDefault="00CE1155" w:rsidP="0029688E">
      <w:pPr>
        <w:spacing w:after="0" w:line="240" w:lineRule="auto"/>
        <w:jc w:val="both"/>
        <w:rPr>
          <w:rFonts w:ascii="Times New Roman" w:eastAsia="Times New Roman" w:hAnsi="Times New Roman" w:cs="Times New Roman"/>
          <w:sz w:val="24"/>
          <w:szCs w:val="24"/>
          <w:lang w:eastAsia="et-EE"/>
        </w:rPr>
      </w:pPr>
      <w:bookmarkStart w:id="18" w:name="para12lg2"/>
      <w:bookmarkStart w:id="19" w:name="para12lg3"/>
      <w:bookmarkEnd w:id="18"/>
      <w:bookmarkEnd w:id="19"/>
      <w:r w:rsidRPr="00C12280">
        <w:rPr>
          <w:rFonts w:ascii="Times New Roman" w:eastAsia="Times New Roman" w:hAnsi="Times New Roman" w:cs="Times New Roman"/>
          <w:sz w:val="24"/>
          <w:szCs w:val="24"/>
          <w:lang w:eastAsia="et-EE"/>
        </w:rPr>
        <w:t>(2) T</w:t>
      </w:r>
      <w:r w:rsidR="00C21D86" w:rsidRPr="00C12280">
        <w:rPr>
          <w:rFonts w:ascii="Times New Roman" w:eastAsia="Times New Roman" w:hAnsi="Times New Roman" w:cs="Times New Roman"/>
          <w:sz w:val="24"/>
          <w:szCs w:val="24"/>
          <w:lang w:eastAsia="et-EE"/>
        </w:rPr>
        <w:t>ööta</w:t>
      </w:r>
      <w:r w:rsidRPr="00C12280">
        <w:rPr>
          <w:rFonts w:ascii="Times New Roman" w:eastAsia="Times New Roman" w:hAnsi="Times New Roman" w:cs="Times New Roman"/>
          <w:sz w:val="24"/>
          <w:szCs w:val="24"/>
          <w:lang w:eastAsia="et-EE"/>
        </w:rPr>
        <w:t>jale väljastatakse elektrooniliselt teatis arvestatud tasude ja neist tehtud kinnipidamiste kohta.</w:t>
      </w:r>
    </w:p>
    <w:p w:rsidR="00017A7B" w:rsidRPr="00C12280" w:rsidRDefault="00017A7B" w:rsidP="0029688E">
      <w:pPr>
        <w:spacing w:after="0" w:line="240" w:lineRule="auto"/>
        <w:jc w:val="both"/>
        <w:rPr>
          <w:rFonts w:ascii="Times New Roman" w:eastAsia="Times New Roman" w:hAnsi="Times New Roman" w:cs="Times New Roman"/>
          <w:sz w:val="24"/>
          <w:szCs w:val="24"/>
          <w:lang w:eastAsia="et-EE"/>
        </w:rPr>
      </w:pPr>
    </w:p>
    <w:p w:rsidR="00CE1155" w:rsidRPr="00C12280" w:rsidRDefault="00CE1155" w:rsidP="0029688E">
      <w:pPr>
        <w:spacing w:after="0" w:line="240" w:lineRule="auto"/>
        <w:jc w:val="both"/>
        <w:outlineLvl w:val="2"/>
        <w:rPr>
          <w:rFonts w:ascii="Times New Roman" w:eastAsia="Times New Roman" w:hAnsi="Times New Roman" w:cs="Times New Roman"/>
          <w:b/>
          <w:bCs/>
          <w:sz w:val="24"/>
          <w:szCs w:val="24"/>
          <w:lang w:eastAsia="et-EE"/>
        </w:rPr>
      </w:pPr>
      <w:r w:rsidRPr="00C12280">
        <w:rPr>
          <w:rFonts w:ascii="Times New Roman" w:eastAsia="Times New Roman" w:hAnsi="Times New Roman" w:cs="Times New Roman"/>
          <w:b/>
          <w:bCs/>
          <w:sz w:val="24"/>
          <w:szCs w:val="24"/>
          <w:bdr w:val="none" w:sz="0" w:space="0" w:color="auto" w:frame="1"/>
          <w:lang w:eastAsia="et-EE"/>
        </w:rPr>
        <w:t xml:space="preserve">§ </w:t>
      </w:r>
      <w:r w:rsidR="00C460C1" w:rsidRPr="00C12280">
        <w:rPr>
          <w:rFonts w:ascii="Times New Roman" w:eastAsia="Times New Roman" w:hAnsi="Times New Roman" w:cs="Times New Roman"/>
          <w:b/>
          <w:bCs/>
          <w:sz w:val="24"/>
          <w:szCs w:val="24"/>
          <w:bdr w:val="none" w:sz="0" w:space="0" w:color="auto" w:frame="1"/>
          <w:lang w:eastAsia="et-EE"/>
        </w:rPr>
        <w:t>7</w:t>
      </w:r>
      <w:r w:rsidRPr="00C12280">
        <w:rPr>
          <w:rFonts w:ascii="Times New Roman" w:eastAsia="Times New Roman" w:hAnsi="Times New Roman" w:cs="Times New Roman"/>
          <w:b/>
          <w:bCs/>
          <w:sz w:val="24"/>
          <w:szCs w:val="24"/>
          <w:bdr w:val="none" w:sz="0" w:space="0" w:color="auto" w:frame="1"/>
          <w:lang w:eastAsia="et-EE"/>
        </w:rPr>
        <w:t xml:space="preserve">. </w:t>
      </w:r>
      <w:bookmarkStart w:id="20" w:name="para13"/>
      <w:bookmarkEnd w:id="20"/>
      <w:r w:rsidRPr="00C12280">
        <w:rPr>
          <w:rFonts w:ascii="Times New Roman" w:eastAsia="Times New Roman" w:hAnsi="Times New Roman" w:cs="Times New Roman"/>
          <w:b/>
          <w:bCs/>
          <w:sz w:val="24"/>
          <w:szCs w:val="24"/>
          <w:lang w:eastAsia="et-EE"/>
        </w:rPr>
        <w:t>Puhkusetasu</w:t>
      </w:r>
    </w:p>
    <w:p w:rsidR="00CE1155" w:rsidRDefault="00CE1155" w:rsidP="0029688E">
      <w:pPr>
        <w:spacing w:after="0" w:line="240" w:lineRule="auto"/>
        <w:jc w:val="both"/>
        <w:rPr>
          <w:rFonts w:ascii="Times New Roman" w:eastAsia="Times New Roman" w:hAnsi="Times New Roman" w:cs="Times New Roman"/>
          <w:sz w:val="24"/>
          <w:szCs w:val="24"/>
          <w:lang w:eastAsia="et-EE"/>
        </w:rPr>
      </w:pPr>
      <w:bookmarkStart w:id="21" w:name="para13lg1"/>
      <w:bookmarkEnd w:id="21"/>
      <w:r w:rsidRPr="00CB2CB5">
        <w:rPr>
          <w:rFonts w:ascii="Times New Roman" w:eastAsia="Times New Roman" w:hAnsi="Times New Roman" w:cs="Times New Roman"/>
          <w:sz w:val="24"/>
          <w:szCs w:val="24"/>
          <w:lang w:eastAsia="et-EE"/>
        </w:rPr>
        <w:t>(1) Puhkusetasu arvestatakse Vabariigi Valitsuse 11.06.2009 määruse nr 91 „Keskmise töötasu maksmise tingimused ja kord" alusel.</w:t>
      </w:r>
    </w:p>
    <w:p w:rsidR="00CE1155" w:rsidRDefault="00CE1155" w:rsidP="0029688E">
      <w:pPr>
        <w:spacing w:after="0" w:line="240" w:lineRule="auto"/>
        <w:jc w:val="both"/>
        <w:rPr>
          <w:rFonts w:ascii="Times New Roman" w:eastAsia="Times New Roman" w:hAnsi="Times New Roman" w:cs="Times New Roman"/>
          <w:sz w:val="24"/>
          <w:szCs w:val="24"/>
          <w:lang w:eastAsia="et-EE"/>
        </w:rPr>
      </w:pPr>
      <w:bookmarkStart w:id="22" w:name="para13lg2"/>
      <w:bookmarkEnd w:id="22"/>
      <w:r w:rsidRPr="00CB2CB5">
        <w:rPr>
          <w:rFonts w:ascii="Times New Roman" w:eastAsia="Times New Roman" w:hAnsi="Times New Roman" w:cs="Times New Roman"/>
          <w:sz w:val="24"/>
          <w:szCs w:val="24"/>
          <w:lang w:eastAsia="et-EE"/>
        </w:rPr>
        <w:t>(2) Puhkusetasu kantakse t</w:t>
      </w:r>
      <w:r w:rsidR="00C21D86">
        <w:rPr>
          <w:rFonts w:ascii="Times New Roman" w:eastAsia="Times New Roman" w:hAnsi="Times New Roman" w:cs="Times New Roman"/>
          <w:sz w:val="24"/>
          <w:szCs w:val="24"/>
          <w:lang w:eastAsia="et-EE"/>
        </w:rPr>
        <w:t>ööta</w:t>
      </w:r>
      <w:r w:rsidRPr="00CB2CB5">
        <w:rPr>
          <w:rFonts w:ascii="Times New Roman" w:eastAsia="Times New Roman" w:hAnsi="Times New Roman" w:cs="Times New Roman"/>
          <w:sz w:val="24"/>
          <w:szCs w:val="24"/>
          <w:lang w:eastAsia="et-EE"/>
        </w:rPr>
        <w:t>ja pangakontole hiljemalt eelviimasel tööpäeval enne puhkuse algust või t</w:t>
      </w:r>
      <w:r w:rsidR="00C21D86">
        <w:rPr>
          <w:rFonts w:ascii="Times New Roman" w:eastAsia="Times New Roman" w:hAnsi="Times New Roman" w:cs="Times New Roman"/>
          <w:sz w:val="24"/>
          <w:szCs w:val="24"/>
          <w:lang w:eastAsia="et-EE"/>
        </w:rPr>
        <w:t>ööta</w:t>
      </w:r>
      <w:r w:rsidRPr="00CB2CB5">
        <w:rPr>
          <w:rFonts w:ascii="Times New Roman" w:eastAsia="Times New Roman" w:hAnsi="Times New Roman" w:cs="Times New Roman"/>
          <w:sz w:val="24"/>
          <w:szCs w:val="24"/>
          <w:lang w:eastAsia="et-EE"/>
        </w:rPr>
        <w:t>ja soovi korral järgmisel palgapäeval. Juhul, kui t</w:t>
      </w:r>
      <w:r w:rsidR="00C21D86">
        <w:rPr>
          <w:rFonts w:ascii="Times New Roman" w:eastAsia="Times New Roman" w:hAnsi="Times New Roman" w:cs="Times New Roman"/>
          <w:sz w:val="24"/>
          <w:szCs w:val="24"/>
          <w:lang w:eastAsia="et-EE"/>
        </w:rPr>
        <w:t>öö</w:t>
      </w:r>
      <w:r w:rsidRPr="00CB2CB5">
        <w:rPr>
          <w:rFonts w:ascii="Times New Roman" w:eastAsia="Times New Roman" w:hAnsi="Times New Roman" w:cs="Times New Roman"/>
          <w:sz w:val="24"/>
          <w:szCs w:val="24"/>
          <w:lang w:eastAsia="et-EE"/>
        </w:rPr>
        <w:t>t</w:t>
      </w:r>
      <w:r w:rsidR="00C21D86">
        <w:rPr>
          <w:rFonts w:ascii="Times New Roman" w:eastAsia="Times New Roman" w:hAnsi="Times New Roman" w:cs="Times New Roman"/>
          <w:sz w:val="24"/>
          <w:szCs w:val="24"/>
          <w:lang w:eastAsia="et-EE"/>
        </w:rPr>
        <w:t>a</w:t>
      </w:r>
      <w:r w:rsidRPr="00CB2CB5">
        <w:rPr>
          <w:rFonts w:ascii="Times New Roman" w:eastAsia="Times New Roman" w:hAnsi="Times New Roman" w:cs="Times New Roman"/>
          <w:sz w:val="24"/>
          <w:szCs w:val="24"/>
          <w:lang w:eastAsia="et-EE"/>
        </w:rPr>
        <w:t>ja puhkus poolte kokkuleppel katkestatakse või katkeb t</w:t>
      </w:r>
      <w:r w:rsidR="00C21D86">
        <w:rPr>
          <w:rFonts w:ascii="Times New Roman" w:eastAsia="Times New Roman" w:hAnsi="Times New Roman" w:cs="Times New Roman"/>
          <w:sz w:val="24"/>
          <w:szCs w:val="24"/>
          <w:lang w:eastAsia="et-EE"/>
        </w:rPr>
        <w:t>ööta</w:t>
      </w:r>
      <w:r w:rsidRPr="00CB2CB5">
        <w:rPr>
          <w:rFonts w:ascii="Times New Roman" w:eastAsia="Times New Roman" w:hAnsi="Times New Roman" w:cs="Times New Roman"/>
          <w:sz w:val="24"/>
          <w:szCs w:val="24"/>
          <w:lang w:eastAsia="et-EE"/>
        </w:rPr>
        <w:t>ja puhkus t</w:t>
      </w:r>
      <w:r w:rsidR="00C21D86">
        <w:rPr>
          <w:rFonts w:ascii="Times New Roman" w:eastAsia="Times New Roman" w:hAnsi="Times New Roman" w:cs="Times New Roman"/>
          <w:sz w:val="24"/>
          <w:szCs w:val="24"/>
          <w:lang w:eastAsia="et-EE"/>
        </w:rPr>
        <w:t>ööta</w:t>
      </w:r>
      <w:r w:rsidRPr="00CB2CB5">
        <w:rPr>
          <w:rFonts w:ascii="Times New Roman" w:eastAsia="Times New Roman" w:hAnsi="Times New Roman" w:cs="Times New Roman"/>
          <w:sz w:val="24"/>
          <w:szCs w:val="24"/>
          <w:lang w:eastAsia="et-EE"/>
        </w:rPr>
        <w:t>ja haiguse tõttu ning t</w:t>
      </w:r>
      <w:r w:rsidR="00C21D86">
        <w:rPr>
          <w:rFonts w:ascii="Times New Roman" w:eastAsia="Times New Roman" w:hAnsi="Times New Roman" w:cs="Times New Roman"/>
          <w:sz w:val="24"/>
          <w:szCs w:val="24"/>
          <w:lang w:eastAsia="et-EE"/>
        </w:rPr>
        <w:t>ööta</w:t>
      </w:r>
      <w:r w:rsidRPr="00CB2CB5">
        <w:rPr>
          <w:rFonts w:ascii="Times New Roman" w:eastAsia="Times New Roman" w:hAnsi="Times New Roman" w:cs="Times New Roman"/>
          <w:sz w:val="24"/>
          <w:szCs w:val="24"/>
          <w:lang w:eastAsia="et-EE"/>
        </w:rPr>
        <w:t>jale on puhkusetasu üle kantud, arvestatakse puhkusetasu ümber ja enammakstud summa peetakse kinni järgneva kuu või järgnevate kuude palgast või töötasust.</w:t>
      </w:r>
    </w:p>
    <w:p w:rsidR="0029688E" w:rsidRDefault="0029688E" w:rsidP="0029688E">
      <w:pPr>
        <w:spacing w:after="0" w:line="240" w:lineRule="auto"/>
        <w:jc w:val="both"/>
        <w:outlineLvl w:val="2"/>
        <w:rPr>
          <w:rFonts w:ascii="Times New Roman" w:eastAsia="Times New Roman" w:hAnsi="Times New Roman" w:cs="Times New Roman"/>
          <w:b/>
          <w:bCs/>
          <w:sz w:val="24"/>
          <w:szCs w:val="24"/>
          <w:lang w:eastAsia="et-EE"/>
        </w:rPr>
      </w:pPr>
      <w:bookmarkStart w:id="23" w:name="para14lg1"/>
      <w:bookmarkEnd w:id="23"/>
    </w:p>
    <w:p w:rsidR="00C460C1" w:rsidRPr="00343B52" w:rsidRDefault="00C460C1" w:rsidP="0029688E">
      <w:pPr>
        <w:spacing w:after="0" w:line="240" w:lineRule="auto"/>
        <w:jc w:val="both"/>
        <w:outlineLvl w:val="2"/>
        <w:rPr>
          <w:rFonts w:ascii="Times New Roman" w:eastAsia="Times New Roman" w:hAnsi="Times New Roman" w:cs="Times New Roman"/>
          <w:b/>
          <w:bCs/>
          <w:sz w:val="24"/>
          <w:szCs w:val="24"/>
          <w:lang w:eastAsia="et-EE"/>
        </w:rPr>
      </w:pPr>
      <w:r w:rsidRPr="00343B52">
        <w:rPr>
          <w:rFonts w:ascii="Times New Roman" w:eastAsia="Times New Roman" w:hAnsi="Times New Roman" w:cs="Times New Roman"/>
          <w:b/>
          <w:bCs/>
          <w:sz w:val="24"/>
          <w:szCs w:val="24"/>
          <w:lang w:eastAsia="et-EE"/>
        </w:rPr>
        <w:t xml:space="preserve">§ </w:t>
      </w:r>
      <w:r w:rsidR="00F11C9C">
        <w:rPr>
          <w:rFonts w:ascii="Times New Roman" w:eastAsia="Times New Roman" w:hAnsi="Times New Roman" w:cs="Times New Roman"/>
          <w:b/>
          <w:bCs/>
          <w:sz w:val="24"/>
          <w:szCs w:val="24"/>
          <w:lang w:eastAsia="et-EE"/>
        </w:rPr>
        <w:t>8</w:t>
      </w:r>
      <w:r w:rsidR="00975A1B">
        <w:rPr>
          <w:rFonts w:ascii="Times New Roman" w:eastAsia="Times New Roman" w:hAnsi="Times New Roman" w:cs="Times New Roman"/>
          <w:b/>
          <w:bCs/>
          <w:sz w:val="24"/>
          <w:szCs w:val="24"/>
          <w:lang w:eastAsia="et-EE"/>
        </w:rPr>
        <w:t xml:space="preserve">. </w:t>
      </w:r>
      <w:r w:rsidRPr="00343B52">
        <w:rPr>
          <w:rFonts w:ascii="Times New Roman" w:eastAsia="Times New Roman" w:hAnsi="Times New Roman" w:cs="Times New Roman"/>
          <w:b/>
          <w:bCs/>
          <w:sz w:val="24"/>
          <w:szCs w:val="24"/>
          <w:lang w:eastAsia="et-EE"/>
        </w:rPr>
        <w:t>Rakendussätted</w:t>
      </w:r>
    </w:p>
    <w:p w:rsidR="00C12280" w:rsidRPr="00C12280" w:rsidRDefault="00C460C1" w:rsidP="0029688E">
      <w:pPr>
        <w:pStyle w:val="Vahedeta"/>
        <w:jc w:val="both"/>
        <w:rPr>
          <w:rFonts w:ascii="Times New Roman" w:eastAsia="Calibri" w:hAnsi="Times New Roman" w:cs="Times New Roman"/>
          <w:sz w:val="24"/>
          <w:szCs w:val="24"/>
        </w:rPr>
      </w:pPr>
      <w:r w:rsidRPr="00C12280">
        <w:rPr>
          <w:rFonts w:ascii="Times New Roman" w:hAnsi="Times New Roman" w:cs="Times New Roman"/>
          <w:sz w:val="24"/>
          <w:szCs w:val="24"/>
          <w:lang w:eastAsia="et-EE"/>
        </w:rPr>
        <w:t>(1) Tunnista</w:t>
      </w:r>
      <w:r w:rsidR="006D4337" w:rsidRPr="00C12280">
        <w:rPr>
          <w:rFonts w:ascii="Times New Roman" w:hAnsi="Times New Roman" w:cs="Times New Roman"/>
          <w:sz w:val="24"/>
          <w:szCs w:val="24"/>
          <w:lang w:eastAsia="et-EE"/>
        </w:rPr>
        <w:t>takse</w:t>
      </w:r>
      <w:r w:rsidRPr="00C12280">
        <w:rPr>
          <w:rFonts w:ascii="Times New Roman" w:hAnsi="Times New Roman" w:cs="Times New Roman"/>
          <w:sz w:val="24"/>
          <w:szCs w:val="24"/>
          <w:lang w:eastAsia="et-EE"/>
        </w:rPr>
        <w:t xml:space="preserve"> kehtetuks </w:t>
      </w:r>
      <w:r w:rsidRPr="00C12280">
        <w:rPr>
          <w:rFonts w:ascii="Times New Roman" w:hAnsi="Times New Roman" w:cs="Times New Roman"/>
          <w:sz w:val="24"/>
          <w:szCs w:val="24"/>
        </w:rPr>
        <w:t xml:space="preserve">Märjamaa Vallavolikogu </w:t>
      </w:r>
      <w:r w:rsidR="0045287B" w:rsidRPr="00C12280">
        <w:rPr>
          <w:rFonts w:ascii="Times New Roman" w:hAnsi="Times New Roman" w:cs="Times New Roman"/>
          <w:sz w:val="24"/>
          <w:szCs w:val="24"/>
        </w:rPr>
        <w:t xml:space="preserve">16.09.2014 </w:t>
      </w:r>
      <w:r w:rsidRPr="00C12280">
        <w:rPr>
          <w:rFonts w:ascii="Times New Roman" w:hAnsi="Times New Roman" w:cs="Times New Roman"/>
          <w:sz w:val="24"/>
          <w:szCs w:val="24"/>
        </w:rPr>
        <w:t xml:space="preserve">.a määrus nr </w:t>
      </w:r>
      <w:r w:rsidR="0045287B" w:rsidRPr="00C12280">
        <w:rPr>
          <w:rFonts w:ascii="Times New Roman" w:hAnsi="Times New Roman" w:cs="Times New Roman"/>
          <w:sz w:val="24"/>
          <w:szCs w:val="24"/>
        </w:rPr>
        <w:t xml:space="preserve">18 </w:t>
      </w:r>
      <w:r w:rsidRPr="00C12280">
        <w:rPr>
          <w:rFonts w:ascii="Times New Roman" w:hAnsi="Times New Roman" w:cs="Times New Roman"/>
          <w:sz w:val="24"/>
          <w:szCs w:val="24"/>
        </w:rPr>
        <w:t>„</w:t>
      </w:r>
      <w:r w:rsidR="009C3843" w:rsidRPr="00C12280">
        <w:rPr>
          <w:rFonts w:ascii="Times New Roman" w:eastAsia="Times New Roman" w:hAnsi="Times New Roman" w:cs="Times New Roman"/>
          <w:bCs/>
          <w:kern w:val="36"/>
          <w:sz w:val="24"/>
          <w:szCs w:val="24"/>
          <w:lang w:eastAsia="et-EE"/>
        </w:rPr>
        <w:t>Märjamaa Vallavalitsuse hallatavate asutuste töötajate töö tasustamise alused</w:t>
      </w:r>
      <w:r w:rsidRPr="00C12280">
        <w:rPr>
          <w:rFonts w:ascii="Times New Roman" w:hAnsi="Times New Roman" w:cs="Times New Roman"/>
          <w:sz w:val="24"/>
          <w:szCs w:val="24"/>
        </w:rPr>
        <w:t>“</w:t>
      </w:r>
      <w:r w:rsidR="00C12280" w:rsidRPr="00C12280">
        <w:rPr>
          <w:rFonts w:ascii="Times New Roman" w:hAnsi="Times New Roman" w:cs="Times New Roman"/>
          <w:sz w:val="24"/>
          <w:szCs w:val="24"/>
        </w:rPr>
        <w:t xml:space="preserve"> ja </w:t>
      </w:r>
      <w:r w:rsidR="00C12280" w:rsidRPr="00C12280">
        <w:rPr>
          <w:rFonts w:ascii="Times New Roman" w:eastAsia="Calibri" w:hAnsi="Times New Roman" w:cs="Times New Roman"/>
          <w:sz w:val="24"/>
          <w:szCs w:val="24"/>
        </w:rPr>
        <w:t>Vigala Vallavolikogu   29.05.2014 määruse nr 6 „Vigala valla hallatava asutuse asutamise, haldamise, ümberkorraldamise ja lõpetamise kord Vigala vallas“ § 7.</w:t>
      </w:r>
    </w:p>
    <w:p w:rsidR="00AD28CC" w:rsidRPr="00E93F4C" w:rsidRDefault="00C460C1" w:rsidP="0029688E">
      <w:pPr>
        <w:spacing w:after="0" w:line="240" w:lineRule="auto"/>
        <w:rPr>
          <w:rFonts w:ascii="Times New Roman" w:eastAsia="Times New Roman" w:hAnsi="Times New Roman" w:cs="Times New Roman"/>
          <w:sz w:val="24"/>
          <w:szCs w:val="24"/>
          <w:lang w:eastAsia="et-EE"/>
        </w:rPr>
      </w:pPr>
      <w:r w:rsidRPr="00E93F4C">
        <w:rPr>
          <w:rFonts w:ascii="Times New Roman" w:eastAsia="Times New Roman" w:hAnsi="Times New Roman" w:cs="Times New Roman"/>
          <w:sz w:val="24"/>
          <w:szCs w:val="24"/>
          <w:lang w:eastAsia="et-EE"/>
        </w:rPr>
        <w:t>(</w:t>
      </w:r>
      <w:r w:rsidR="006D4337" w:rsidRPr="00E93F4C">
        <w:rPr>
          <w:rFonts w:ascii="Times New Roman" w:eastAsia="Times New Roman" w:hAnsi="Times New Roman" w:cs="Times New Roman"/>
          <w:sz w:val="24"/>
          <w:szCs w:val="24"/>
          <w:lang w:eastAsia="et-EE"/>
        </w:rPr>
        <w:t>2</w:t>
      </w:r>
      <w:r w:rsidRPr="00E93F4C">
        <w:rPr>
          <w:rFonts w:ascii="Times New Roman" w:eastAsia="Times New Roman" w:hAnsi="Times New Roman" w:cs="Times New Roman"/>
          <w:sz w:val="24"/>
          <w:szCs w:val="24"/>
          <w:lang w:eastAsia="et-EE"/>
        </w:rPr>
        <w:t>) Määrus</w:t>
      </w:r>
      <w:r w:rsidR="00AD28CC" w:rsidRPr="00E93F4C">
        <w:rPr>
          <w:rFonts w:ascii="Times New Roman" w:eastAsia="Times New Roman" w:hAnsi="Times New Roman" w:cs="Times New Roman"/>
          <w:sz w:val="24"/>
          <w:szCs w:val="24"/>
          <w:lang w:eastAsia="et-EE"/>
        </w:rPr>
        <w:t>t rakendatakse tagasiulatuvalt alates 1. jaanuarist 2018.</w:t>
      </w:r>
    </w:p>
    <w:p w:rsidR="003E75F8" w:rsidRDefault="00AD28CC" w:rsidP="0029688E">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 Määrus jõustub kolmandal päeval pärast</w:t>
      </w:r>
      <w:r w:rsidR="00DF742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Riigi Teatajas avaldamist.</w:t>
      </w:r>
    </w:p>
    <w:p w:rsidR="006D4337" w:rsidRDefault="006D4337" w:rsidP="0029688E">
      <w:pPr>
        <w:spacing w:after="0" w:line="240" w:lineRule="auto"/>
        <w:rPr>
          <w:rFonts w:ascii="Times New Roman" w:eastAsia="Times New Roman" w:hAnsi="Times New Roman" w:cs="Times New Roman"/>
          <w:sz w:val="24"/>
          <w:szCs w:val="24"/>
          <w:lang w:eastAsia="et-EE"/>
        </w:rPr>
      </w:pPr>
    </w:p>
    <w:p w:rsidR="006D4337" w:rsidRDefault="006D4337" w:rsidP="0029688E">
      <w:pPr>
        <w:spacing w:after="0" w:line="240" w:lineRule="auto"/>
        <w:rPr>
          <w:rFonts w:ascii="Times New Roman" w:eastAsia="Times New Roman" w:hAnsi="Times New Roman" w:cs="Times New Roman"/>
          <w:sz w:val="24"/>
          <w:szCs w:val="24"/>
          <w:lang w:eastAsia="et-EE"/>
        </w:rPr>
      </w:pPr>
    </w:p>
    <w:p w:rsidR="007D79F5" w:rsidRDefault="007D79F5" w:rsidP="007D79F5">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Urmas Kristal</w:t>
      </w:r>
    </w:p>
    <w:p w:rsidR="007D79F5" w:rsidRDefault="0029688E" w:rsidP="007D79F5">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w:t>
      </w:r>
      <w:r w:rsidR="007D79F5">
        <w:rPr>
          <w:rFonts w:ascii="Times New Roman" w:eastAsia="Times New Roman" w:hAnsi="Times New Roman" w:cs="Times New Roman"/>
          <w:sz w:val="24"/>
          <w:szCs w:val="24"/>
          <w:lang w:eastAsia="et-EE"/>
        </w:rPr>
        <w:t>olikogu esimees</w:t>
      </w:r>
    </w:p>
    <w:p w:rsidR="00D63F39" w:rsidRDefault="00D63F39" w:rsidP="007D79F5">
      <w:pPr>
        <w:spacing w:after="0" w:line="240" w:lineRule="auto"/>
        <w:rPr>
          <w:rFonts w:ascii="Times New Roman" w:eastAsia="Times New Roman" w:hAnsi="Times New Roman" w:cs="Times New Roman"/>
          <w:sz w:val="24"/>
          <w:szCs w:val="24"/>
          <w:lang w:eastAsia="et-EE"/>
        </w:rPr>
      </w:pPr>
    </w:p>
    <w:p w:rsidR="00D63F39" w:rsidRDefault="00D63F39" w:rsidP="007D79F5">
      <w:pPr>
        <w:spacing w:before="100" w:beforeAutospacing="1" w:after="100" w:afterAutospacing="1" w:line="240" w:lineRule="auto"/>
        <w:rPr>
          <w:rFonts w:ascii="Times New Roman" w:eastAsia="Times New Roman" w:hAnsi="Times New Roman" w:cs="Times New Roman"/>
          <w:sz w:val="24"/>
          <w:szCs w:val="24"/>
          <w:lang w:eastAsia="et-EE"/>
        </w:rPr>
        <w:sectPr w:rsidR="00D63F39" w:rsidSect="00D63F39">
          <w:pgSz w:w="11906" w:h="16838"/>
          <w:pgMar w:top="851" w:right="851" w:bottom="993" w:left="1701" w:header="709" w:footer="709" w:gutter="0"/>
          <w:cols w:space="708"/>
          <w:docGrid w:linePitch="360"/>
        </w:sectPr>
      </w:pPr>
    </w:p>
    <w:p w:rsidR="00D63F39" w:rsidRDefault="00D63F39" w:rsidP="00D63F39">
      <w:pPr>
        <w:spacing w:after="0" w:line="240" w:lineRule="auto"/>
      </w:pPr>
    </w:p>
    <w:p w:rsidR="00D63F39" w:rsidRPr="00E46B5D" w:rsidRDefault="00D63F39" w:rsidP="00D63F39">
      <w:pPr>
        <w:pStyle w:val="Vahedeta"/>
        <w:jc w:val="right"/>
        <w:rPr>
          <w:rFonts w:ascii="Times New Roman" w:hAnsi="Times New Roman" w:cs="Times New Roman"/>
          <w:sz w:val="24"/>
          <w:szCs w:val="24"/>
        </w:rPr>
      </w:pPr>
      <w:r w:rsidRPr="00E46B5D">
        <w:rPr>
          <w:rFonts w:ascii="Times New Roman" w:hAnsi="Times New Roman" w:cs="Times New Roman"/>
          <w:sz w:val="24"/>
          <w:szCs w:val="24"/>
        </w:rPr>
        <w:t>Lisa</w:t>
      </w:r>
    </w:p>
    <w:p w:rsidR="00D63F39" w:rsidRPr="00E46B5D" w:rsidRDefault="00D63F39" w:rsidP="00D63F39">
      <w:pPr>
        <w:pStyle w:val="Vahedeta"/>
        <w:jc w:val="right"/>
        <w:rPr>
          <w:rFonts w:ascii="Times New Roman" w:hAnsi="Times New Roman" w:cs="Times New Roman"/>
          <w:sz w:val="24"/>
          <w:szCs w:val="24"/>
        </w:rPr>
      </w:pPr>
      <w:r w:rsidRPr="00E46B5D">
        <w:rPr>
          <w:rFonts w:ascii="Times New Roman" w:hAnsi="Times New Roman" w:cs="Times New Roman"/>
          <w:sz w:val="24"/>
          <w:szCs w:val="24"/>
        </w:rPr>
        <w:t xml:space="preserve">Märjamaa Vallavolikogu </w:t>
      </w:r>
      <w:r>
        <w:rPr>
          <w:rFonts w:ascii="Times New Roman" w:hAnsi="Times New Roman" w:cs="Times New Roman"/>
          <w:sz w:val="24"/>
          <w:szCs w:val="24"/>
        </w:rPr>
        <w:t>20.</w:t>
      </w:r>
      <w:r w:rsidRPr="00E46B5D">
        <w:rPr>
          <w:rFonts w:ascii="Times New Roman" w:hAnsi="Times New Roman" w:cs="Times New Roman"/>
          <w:sz w:val="24"/>
          <w:szCs w:val="24"/>
        </w:rPr>
        <w:t>03.2018</w:t>
      </w:r>
    </w:p>
    <w:p w:rsidR="00D63F39" w:rsidRPr="00E46B5D" w:rsidRDefault="00D63F39" w:rsidP="00D63F39">
      <w:pPr>
        <w:pStyle w:val="Vahedeta"/>
        <w:jc w:val="right"/>
        <w:rPr>
          <w:rFonts w:ascii="Times New Roman" w:hAnsi="Times New Roman" w:cs="Times New Roman"/>
          <w:sz w:val="24"/>
          <w:szCs w:val="24"/>
        </w:rPr>
      </w:pPr>
      <w:r w:rsidRPr="00E46B5D">
        <w:rPr>
          <w:rFonts w:ascii="Times New Roman" w:hAnsi="Times New Roman" w:cs="Times New Roman"/>
          <w:sz w:val="24"/>
          <w:szCs w:val="24"/>
        </w:rPr>
        <w:t>määrusele nr ...</w:t>
      </w:r>
    </w:p>
    <w:p w:rsidR="00D63F39" w:rsidRPr="00D63F39" w:rsidRDefault="00D63F39" w:rsidP="00D63F39">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sidRPr="00D63F39">
        <w:rPr>
          <w:rFonts w:ascii="Times New Roman" w:hAnsi="Times New Roman" w:cs="Times New Roman"/>
          <w:b/>
          <w:sz w:val="24"/>
          <w:szCs w:val="24"/>
        </w:rPr>
        <w:t>Märjamaa Vallavalitsuse hallatavate asutuste töötajate palgagrupid ja palga vahemikud</w:t>
      </w:r>
    </w:p>
    <w:tbl>
      <w:tblPr>
        <w:tblW w:w="149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486"/>
        <w:gridCol w:w="1694"/>
        <w:gridCol w:w="3846"/>
        <w:gridCol w:w="3666"/>
        <w:gridCol w:w="3078"/>
      </w:tblGrid>
      <w:tr w:rsidR="00FB4216" w:rsidRPr="00D32B0F" w:rsidTr="00FB4216">
        <w:trPr>
          <w:trHeight w:val="240"/>
        </w:trPr>
        <w:tc>
          <w:tcPr>
            <w:tcW w:w="1215" w:type="dxa"/>
            <w:shd w:val="clear" w:color="auto" w:fill="auto"/>
            <w:noWrap/>
            <w:hideMark/>
          </w:tcPr>
          <w:p w:rsidR="00D63F39" w:rsidRPr="00D32B0F" w:rsidRDefault="00D63F39"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Põhigrupp</w:t>
            </w:r>
          </w:p>
        </w:tc>
        <w:tc>
          <w:tcPr>
            <w:tcW w:w="1486" w:type="dxa"/>
            <w:shd w:val="clear" w:color="auto" w:fill="auto"/>
            <w:noWrap/>
            <w:hideMark/>
          </w:tcPr>
          <w:p w:rsidR="00D63F39" w:rsidRPr="00D32B0F" w:rsidRDefault="00D63F39"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Töötasuaste</w:t>
            </w:r>
          </w:p>
        </w:tc>
        <w:tc>
          <w:tcPr>
            <w:tcW w:w="1694" w:type="dxa"/>
            <w:shd w:val="clear" w:color="auto" w:fill="auto"/>
            <w:noWrap/>
            <w:hideMark/>
          </w:tcPr>
          <w:p w:rsidR="00D63F39" w:rsidRPr="00D32B0F" w:rsidRDefault="00D63F39" w:rsidP="00D63F39">
            <w:pPr>
              <w:spacing w:after="0" w:line="240" w:lineRule="auto"/>
              <w:jc w:val="center"/>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Töötasuvahemik</w:t>
            </w:r>
          </w:p>
        </w:tc>
        <w:tc>
          <w:tcPr>
            <w:tcW w:w="3846" w:type="dxa"/>
            <w:shd w:val="clear" w:color="auto" w:fill="auto"/>
            <w:noWrap/>
            <w:hideMark/>
          </w:tcPr>
          <w:p w:rsidR="00D63F39" w:rsidRPr="00D32B0F" w:rsidRDefault="00D63F39"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Ametikoht</w:t>
            </w:r>
          </w:p>
        </w:tc>
        <w:tc>
          <w:tcPr>
            <w:tcW w:w="3666" w:type="dxa"/>
            <w:shd w:val="clear" w:color="auto" w:fill="auto"/>
            <w:noWrap/>
            <w:hideMark/>
          </w:tcPr>
          <w:p w:rsidR="00D63F39" w:rsidRPr="00D32B0F" w:rsidRDefault="00D63F39"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Töö keerukus</w:t>
            </w:r>
          </w:p>
        </w:tc>
        <w:tc>
          <w:tcPr>
            <w:tcW w:w="3078" w:type="dxa"/>
            <w:shd w:val="clear" w:color="auto" w:fill="auto"/>
            <w:noWrap/>
            <w:hideMark/>
          </w:tcPr>
          <w:p w:rsidR="00D63F39" w:rsidRPr="00D32B0F" w:rsidRDefault="00D63F39"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Haridus jne</w:t>
            </w:r>
          </w:p>
        </w:tc>
      </w:tr>
      <w:tr w:rsidR="00F3072B" w:rsidRPr="00D32B0F" w:rsidTr="00FB4216">
        <w:trPr>
          <w:trHeight w:val="3166"/>
        </w:trPr>
        <w:tc>
          <w:tcPr>
            <w:tcW w:w="1215" w:type="dxa"/>
            <w:vMerge w:val="restart"/>
            <w:shd w:val="clear" w:color="auto" w:fill="E5B8B7" w:themeFill="accent2" w:themeFillTint="66"/>
            <w:noWrap/>
            <w:vAlign w:val="center"/>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Juhid</w:t>
            </w:r>
          </w:p>
          <w:p w:rsidR="00FB4216" w:rsidRPr="00D32B0F" w:rsidRDefault="00F3072B" w:rsidP="00FB4216">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rPr>
                <w:rFonts w:ascii="Times New Roman" w:eastAsia="Times New Roman" w:hAnsi="Times New Roman" w:cs="Times New Roman"/>
                <w:color w:val="000000"/>
                <w:lang w:eastAsia="et-EE"/>
              </w:rPr>
            </w:pPr>
          </w:p>
        </w:tc>
        <w:tc>
          <w:tcPr>
            <w:tcW w:w="148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 </w:t>
            </w: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väikesed</w:t>
            </w: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asutused</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kuni 6 alluvat</w:t>
            </w:r>
          </w:p>
          <w:p w:rsidR="00F3072B" w:rsidRPr="00D32B0F" w:rsidRDefault="00F3072B" w:rsidP="00F3072B">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lang w:eastAsia="et-EE"/>
              </w:rPr>
              <w:t>  </w:t>
            </w:r>
          </w:p>
        </w:tc>
        <w:tc>
          <w:tcPr>
            <w:tcW w:w="1694" w:type="dxa"/>
            <w:shd w:val="clear" w:color="auto" w:fill="auto"/>
            <w:noWrap/>
            <w:hideMark/>
          </w:tcPr>
          <w:p w:rsidR="00F3072B" w:rsidRPr="00D32B0F" w:rsidRDefault="00F3072B" w:rsidP="00682CE0">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650-1000</w:t>
            </w:r>
          </w:p>
          <w:p w:rsidR="00F3072B" w:rsidRPr="00D32B0F" w:rsidRDefault="00F3072B" w:rsidP="00682CE0">
            <w:pPr>
              <w:spacing w:after="0" w:line="240" w:lineRule="auto"/>
              <w:jc w:val="center"/>
              <w:rPr>
                <w:rFonts w:ascii="Times New Roman" w:eastAsia="Times New Roman" w:hAnsi="Times New Roman" w:cs="Times New Roman"/>
                <w:color w:val="000000"/>
                <w:lang w:eastAsia="et-EE"/>
              </w:rPr>
            </w:pPr>
          </w:p>
        </w:tc>
        <w:tc>
          <w:tcPr>
            <w:tcW w:w="384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Valgu Rahvamaja juhataja</w:t>
            </w: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Märjamaa Sotsiaalkeskuse juhataja</w:t>
            </w: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Sillaotsa talumuuseumi juhataja</w:t>
            </w:r>
          </w:p>
          <w:p w:rsidR="00F3072B" w:rsidRPr="00D32B0F" w:rsidRDefault="00F3072B" w:rsidP="00D63F39">
            <w:pPr>
              <w:spacing w:after="0" w:line="240" w:lineRule="auto"/>
              <w:rPr>
                <w:rFonts w:ascii="Times New Roman" w:eastAsia="Times New Roman" w:hAnsi="Times New Roman" w:cs="Times New Roman"/>
                <w:lang w:eastAsia="et-EE"/>
              </w:rPr>
            </w:pPr>
            <w:proofErr w:type="spellStart"/>
            <w:r w:rsidRPr="00D32B0F">
              <w:rPr>
                <w:rFonts w:ascii="Times New Roman" w:eastAsia="Times New Roman" w:hAnsi="Times New Roman" w:cs="Times New Roman"/>
                <w:lang w:eastAsia="et-EE"/>
              </w:rPr>
              <w:t>Haimre</w:t>
            </w:r>
            <w:proofErr w:type="spellEnd"/>
            <w:r w:rsidRPr="00D32B0F">
              <w:rPr>
                <w:rFonts w:ascii="Times New Roman" w:eastAsia="Times New Roman" w:hAnsi="Times New Roman" w:cs="Times New Roman"/>
                <w:lang w:eastAsia="et-EE"/>
              </w:rPr>
              <w:t xml:space="preserve"> Rahvamaja juhataja</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Vana-Vigala Rahvamaja juhataja</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Kivi-Vigala Rahvamaja juhataja</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Vana-Vigala Lasteaia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hAnsi="Times New Roman" w:cs="Times New Roman"/>
              </w:rPr>
              <w:t xml:space="preserve">Kivi-Vigala Lasteaia direktor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Kivi-Vigala Raamatukogu direktor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Vana-Vigala Raamatukogu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Märjamaa Valla Noortekeskuse juhataja</w:t>
            </w: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lang w:eastAsia="et-EE"/>
              </w:rPr>
              <w:t xml:space="preserve">Varbola Rahvamaja juhataja </w:t>
            </w:r>
          </w:p>
        </w:tc>
        <w:tc>
          <w:tcPr>
            <w:tcW w:w="3666" w:type="dxa"/>
            <w:vMerge w:val="restart"/>
            <w:shd w:val="clear" w:color="auto" w:fill="auto"/>
            <w:noWrap/>
            <w:vAlign w:val="center"/>
            <w:hideMark/>
          </w:tcPr>
          <w:p w:rsidR="00F3072B" w:rsidRPr="00D32B0F" w:rsidRDefault="00F3072B" w:rsidP="00F3072B">
            <w:pPr>
              <w:spacing w:after="0" w:line="240" w:lineRule="auto"/>
              <w:jc w:val="both"/>
              <w:rPr>
                <w:rFonts w:ascii="Times New Roman" w:eastAsia="Times New Roman" w:hAnsi="Times New Roman" w:cs="Times New Roman"/>
                <w:color w:val="000000"/>
                <w:lang w:eastAsia="et-EE"/>
              </w:rPr>
            </w:pPr>
            <w:r w:rsidRPr="00D32B0F">
              <w:rPr>
                <w:rFonts w:ascii="Times New Roman" w:hAnsi="Times New Roman" w:cs="Times New Roman"/>
              </w:rPr>
              <w:t>Kavandab ja korraldab iseseisvalt tööd. Omab algatusvõimet, suutlikkust juhtida inimesi ja protsesse ning erialaseid te</w:t>
            </w:r>
            <w:r>
              <w:rPr>
                <w:rFonts w:ascii="Times New Roman" w:hAnsi="Times New Roman" w:cs="Times New Roman"/>
              </w:rPr>
              <w:t>a</w:t>
            </w:r>
            <w:r w:rsidRPr="00D32B0F">
              <w:rPr>
                <w:rFonts w:ascii="Times New Roman" w:hAnsi="Times New Roman" w:cs="Times New Roman"/>
              </w:rPr>
              <w:t>dmisi.</w:t>
            </w:r>
          </w:p>
        </w:tc>
        <w:tc>
          <w:tcPr>
            <w:tcW w:w="3078" w:type="dxa"/>
            <w:shd w:val="clear" w:color="auto" w:fill="auto"/>
            <w:noWrap/>
            <w:hideMark/>
          </w:tcPr>
          <w:p w:rsidR="00F3072B" w:rsidRDefault="00F3072B" w:rsidP="00D63F39">
            <w:pPr>
              <w:spacing w:after="0" w:line="240" w:lineRule="auto"/>
              <w:rPr>
                <w:rFonts w:ascii="Times New Roman" w:eastAsia="Times New Roman" w:hAnsi="Times New Roman" w:cs="Times New Roman"/>
                <w:color w:val="000000"/>
                <w:lang w:eastAsia="et-EE"/>
              </w:rPr>
            </w:pPr>
          </w:p>
          <w:p w:rsidR="00F3072B" w:rsidRPr="00D32B0F" w:rsidRDefault="00F3072B" w:rsidP="00D63F39">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color w:val="000000"/>
                <w:lang w:eastAsia="et-EE"/>
              </w:rPr>
              <w:t xml:space="preserve">Keskharidus ja töökogemus valdkonnas ja/või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eelnev juhtimiskogemus</w:t>
            </w:r>
          </w:p>
          <w:p w:rsidR="00F3072B" w:rsidRPr="00D32B0F" w:rsidRDefault="00F3072B" w:rsidP="00F3072B">
            <w:pPr>
              <w:spacing w:after="0" w:line="240" w:lineRule="auto"/>
              <w:rPr>
                <w:rFonts w:ascii="Times New Roman" w:eastAsia="Times New Roman" w:hAnsi="Times New Roman" w:cs="Times New Roman"/>
                <w:color w:val="000000"/>
                <w:lang w:eastAsia="et-EE"/>
              </w:rPr>
            </w:pPr>
            <w:r w:rsidRPr="00D32B0F">
              <w:rPr>
                <w:rFonts w:ascii="Times New Roman" w:eastAsia="Times New Roman" w:hAnsi="Times New Roman" w:cs="Times New Roman"/>
                <w:lang w:eastAsia="et-EE"/>
              </w:rPr>
              <w:t>  </w:t>
            </w:r>
          </w:p>
        </w:tc>
      </w:tr>
      <w:tr w:rsidR="00F3072B" w:rsidRPr="00D32B0F" w:rsidTr="00FB4216">
        <w:trPr>
          <w:trHeight w:val="2037"/>
        </w:trPr>
        <w:tc>
          <w:tcPr>
            <w:tcW w:w="1215" w:type="dxa"/>
            <w:vMerge/>
            <w:shd w:val="clear" w:color="auto" w:fill="E5B8B7" w:themeFill="accent2" w:themeFillTint="66"/>
            <w:noWrap/>
            <w:hideMark/>
          </w:tcPr>
          <w:p w:rsidR="00F3072B" w:rsidRPr="00D32B0F" w:rsidRDefault="00F3072B" w:rsidP="00D63F39">
            <w:pPr>
              <w:spacing w:after="0" w:line="240" w:lineRule="auto"/>
              <w:rPr>
                <w:rFonts w:ascii="Times New Roman" w:eastAsia="Times New Roman" w:hAnsi="Times New Roman" w:cs="Times New Roman"/>
                <w:lang w:eastAsia="et-EE"/>
              </w:rPr>
            </w:pPr>
          </w:p>
        </w:tc>
        <w:tc>
          <w:tcPr>
            <w:tcW w:w="148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keskmised</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asutused</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7-20 alluvat</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1694" w:type="dxa"/>
            <w:shd w:val="clear" w:color="auto" w:fill="auto"/>
            <w:noWrap/>
            <w:hideMark/>
          </w:tcPr>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1000-1400</w:t>
            </w:r>
          </w:p>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84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Märjamaa Ujula juhataja</w:t>
            </w:r>
          </w:p>
          <w:p w:rsidR="00F3072B" w:rsidRPr="00D32B0F" w:rsidRDefault="00F3072B" w:rsidP="00D63F39">
            <w:pPr>
              <w:spacing w:after="0" w:line="240" w:lineRule="auto"/>
              <w:rPr>
                <w:rFonts w:ascii="Times New Roman" w:eastAsia="Times New Roman" w:hAnsi="Times New Roman" w:cs="Times New Roman"/>
                <w:lang w:eastAsia="et-EE"/>
              </w:rPr>
            </w:pPr>
            <w:proofErr w:type="spellStart"/>
            <w:r w:rsidRPr="00D32B0F">
              <w:rPr>
                <w:rFonts w:ascii="Times New Roman" w:eastAsia="Times New Roman" w:hAnsi="Times New Roman" w:cs="Times New Roman"/>
                <w:lang w:eastAsia="et-EE"/>
              </w:rPr>
              <w:t>Sipa-Laukna</w:t>
            </w:r>
            <w:proofErr w:type="spellEnd"/>
            <w:r w:rsidRPr="00D32B0F">
              <w:rPr>
                <w:rFonts w:ascii="Times New Roman" w:eastAsia="Times New Roman" w:hAnsi="Times New Roman" w:cs="Times New Roman"/>
                <w:lang w:eastAsia="et-EE"/>
              </w:rPr>
              <w:t xml:space="preserve"> Lasteaia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Varbola Lasteaia-Algkooli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Märjamaa Valla Raamatukogu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Kivi-Vigala Põhikooli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Märjamaa Muusika- ja -Kunstikooli direktor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Märjamaa Valla Rahvamaja juhataja</w:t>
            </w:r>
          </w:p>
        </w:tc>
        <w:tc>
          <w:tcPr>
            <w:tcW w:w="3666" w:type="dxa"/>
            <w:vMerge/>
            <w:shd w:val="clear" w:color="auto" w:fill="auto"/>
            <w:noWrap/>
          </w:tcPr>
          <w:p w:rsidR="00F3072B" w:rsidRPr="00D32B0F" w:rsidRDefault="00F3072B" w:rsidP="00D63F39">
            <w:pPr>
              <w:spacing w:after="0" w:line="240" w:lineRule="auto"/>
              <w:rPr>
                <w:rFonts w:ascii="Times New Roman" w:eastAsia="Times New Roman" w:hAnsi="Times New Roman" w:cs="Times New Roman"/>
                <w:lang w:eastAsia="et-EE"/>
              </w:rPr>
            </w:pPr>
          </w:p>
        </w:tc>
        <w:tc>
          <w:tcPr>
            <w:tcW w:w="3078"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Erialane haridus (</w:t>
            </w:r>
            <w:proofErr w:type="spellStart"/>
            <w:r w:rsidRPr="00D32B0F">
              <w:rPr>
                <w:rFonts w:ascii="Times New Roman" w:eastAsia="Times New Roman" w:hAnsi="Times New Roman" w:cs="Times New Roman"/>
                <w:lang w:eastAsia="et-EE"/>
              </w:rPr>
              <w:t>kõrg</w:t>
            </w:r>
            <w:proofErr w:type="spellEnd"/>
            <w:r w:rsidRPr="00D32B0F">
              <w:rPr>
                <w:rFonts w:ascii="Times New Roman" w:eastAsia="Times New Roman" w:hAnsi="Times New Roman" w:cs="Times New Roman"/>
                <w:lang w:eastAsia="et-EE"/>
              </w:rPr>
              <w:t>- või keskeriharidus) või</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keskharidus ja töökogemus valdkonnas ning</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eelnev juhtimiskogemus</w:t>
            </w:r>
          </w:p>
          <w:p w:rsidR="00F3072B" w:rsidRPr="00D32B0F" w:rsidRDefault="00F3072B" w:rsidP="00F3072B">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r>
      <w:tr w:rsidR="00F3072B" w:rsidRPr="00D32B0F" w:rsidTr="00FB4216">
        <w:trPr>
          <w:trHeight w:val="2024"/>
        </w:trPr>
        <w:tc>
          <w:tcPr>
            <w:tcW w:w="1215" w:type="dxa"/>
            <w:vMerge/>
            <w:shd w:val="clear" w:color="auto" w:fill="E5B8B7" w:themeFill="accent2" w:themeFillTint="66"/>
            <w:noWrap/>
            <w:hideMark/>
          </w:tcPr>
          <w:p w:rsidR="00F3072B" w:rsidRPr="00D32B0F" w:rsidRDefault="00F3072B" w:rsidP="00D63F39">
            <w:pPr>
              <w:spacing w:after="0" w:line="240" w:lineRule="auto"/>
              <w:rPr>
                <w:rFonts w:ascii="Times New Roman" w:eastAsia="Times New Roman" w:hAnsi="Times New Roman" w:cs="Times New Roman"/>
                <w:lang w:eastAsia="et-EE"/>
              </w:rPr>
            </w:pPr>
          </w:p>
        </w:tc>
        <w:tc>
          <w:tcPr>
            <w:tcW w:w="148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asutused</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üle 20 alluva</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1694" w:type="dxa"/>
            <w:shd w:val="clear" w:color="auto" w:fill="auto"/>
            <w:noWrap/>
            <w:hideMark/>
          </w:tcPr>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1000-1650</w:t>
            </w:r>
          </w:p>
          <w:p w:rsidR="00F3072B" w:rsidRPr="00D32B0F" w:rsidRDefault="00F3072B" w:rsidP="00D63F39">
            <w:pPr>
              <w:pStyle w:val="Vahedeta"/>
              <w:rPr>
                <w:rFonts w:ascii="Times New Roman" w:hAnsi="Times New Roman" w:cs="Times New Roman"/>
                <w:lang w:eastAsia="et-EE"/>
              </w:rPr>
            </w:pPr>
            <w:r w:rsidRPr="00D32B0F">
              <w:rPr>
                <w:rFonts w:ascii="Times New Roman" w:hAnsi="Times New Roman" w:cs="Times New Roman"/>
                <w:lang w:eastAsia="et-EE"/>
              </w:rPr>
              <w:t> </w:t>
            </w:r>
          </w:p>
          <w:p w:rsidR="00F3072B" w:rsidRPr="00D32B0F" w:rsidRDefault="00F3072B"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846"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Valgu Põhikooli direktor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Vana-Vigala Põhikooli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Kasti-Orgita Lasteaia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Märjamaa Lasteaia </w:t>
            </w:r>
            <w:proofErr w:type="spellStart"/>
            <w:r w:rsidRPr="00D32B0F">
              <w:rPr>
                <w:rFonts w:ascii="Times New Roman" w:eastAsia="Times New Roman" w:hAnsi="Times New Roman" w:cs="Times New Roman"/>
                <w:lang w:eastAsia="et-EE"/>
              </w:rPr>
              <w:t>Pillerpall</w:t>
            </w:r>
            <w:proofErr w:type="spellEnd"/>
            <w:r w:rsidRPr="00D32B0F">
              <w:rPr>
                <w:rFonts w:ascii="Times New Roman" w:eastAsia="Times New Roman" w:hAnsi="Times New Roman" w:cs="Times New Roman"/>
                <w:lang w:eastAsia="et-EE"/>
              </w:rPr>
              <w:t xml:space="preserve"> direktor</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Märjamaa Lasteaia </w:t>
            </w:r>
            <w:proofErr w:type="spellStart"/>
            <w:r w:rsidRPr="00D32B0F">
              <w:rPr>
                <w:rFonts w:ascii="Times New Roman" w:eastAsia="Times New Roman" w:hAnsi="Times New Roman" w:cs="Times New Roman"/>
                <w:lang w:eastAsia="et-EE"/>
              </w:rPr>
              <w:t>Pillerpall</w:t>
            </w:r>
            <w:proofErr w:type="spellEnd"/>
            <w:r w:rsidRPr="00D32B0F">
              <w:rPr>
                <w:rFonts w:ascii="Times New Roman" w:eastAsia="Times New Roman" w:hAnsi="Times New Roman" w:cs="Times New Roman"/>
                <w:lang w:eastAsia="et-EE"/>
              </w:rPr>
              <w:t xml:space="preserve"> õppealajuhataja –</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Kasti-Orgita lasteaia õppealajuhataja</w:t>
            </w:r>
          </w:p>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Märjamaa Gümnaasiumi direktor</w:t>
            </w:r>
          </w:p>
        </w:tc>
        <w:tc>
          <w:tcPr>
            <w:tcW w:w="3666" w:type="dxa"/>
            <w:vMerge/>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p>
        </w:tc>
        <w:tc>
          <w:tcPr>
            <w:tcW w:w="3078" w:type="dxa"/>
            <w:shd w:val="clear" w:color="auto" w:fill="auto"/>
            <w:noWrap/>
            <w:hideMark/>
          </w:tcPr>
          <w:p w:rsidR="00F3072B" w:rsidRPr="00D32B0F" w:rsidRDefault="00F3072B"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Erialane kõrgharidus</w:t>
            </w:r>
            <w:r w:rsidRPr="00D32B0F">
              <w:rPr>
                <w:rFonts w:ascii="Times New Roman" w:hAnsi="Times New Roman" w:cs="Times New Roman"/>
                <w:shd w:val="clear" w:color="auto" w:fill="FFFFFF"/>
              </w:rPr>
              <w:t xml:space="preserve"> ning pedagoogilised ja juhtimiskompetentsid.</w:t>
            </w:r>
          </w:p>
        </w:tc>
      </w:tr>
      <w:tr w:rsidR="00FB4216" w:rsidRPr="00D32B0F" w:rsidTr="003B65C6">
        <w:trPr>
          <w:trHeight w:val="4048"/>
        </w:trPr>
        <w:tc>
          <w:tcPr>
            <w:tcW w:w="1215" w:type="dxa"/>
            <w:vMerge w:val="restart"/>
            <w:shd w:val="clear" w:color="auto" w:fill="C6D9F1" w:themeFill="text2" w:themeFillTint="33"/>
            <w:noWrap/>
            <w:vAlign w:val="center"/>
            <w:hideMark/>
          </w:tcPr>
          <w:p w:rsidR="0083773D" w:rsidRPr="00D32B0F" w:rsidRDefault="0083773D" w:rsidP="00FB4216">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lastRenderedPageBreak/>
              <w:t>Spetsialistid</w:t>
            </w:r>
          </w:p>
        </w:tc>
        <w:tc>
          <w:tcPr>
            <w:tcW w:w="1486" w:type="dxa"/>
            <w:shd w:val="clear" w:color="auto" w:fill="auto"/>
            <w:noWrap/>
            <w:vAlign w:val="center"/>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spetsialistid</w:t>
            </w:r>
          </w:p>
          <w:p w:rsidR="0083773D" w:rsidRPr="00D32B0F" w:rsidRDefault="0083773D" w:rsidP="00D63F39">
            <w:pPr>
              <w:spacing w:after="0" w:line="240" w:lineRule="auto"/>
              <w:rPr>
                <w:rFonts w:ascii="Times New Roman" w:eastAsia="Times New Roman" w:hAnsi="Times New Roman" w:cs="Times New Roman"/>
                <w:lang w:eastAsia="et-EE"/>
              </w:rPr>
            </w:pPr>
          </w:p>
        </w:tc>
        <w:tc>
          <w:tcPr>
            <w:tcW w:w="1694" w:type="dxa"/>
            <w:shd w:val="clear" w:color="auto" w:fill="auto"/>
            <w:noWrap/>
            <w:vAlign w:val="center"/>
            <w:hideMark/>
          </w:tcPr>
          <w:p w:rsidR="0083773D" w:rsidRPr="00D32B0F" w:rsidRDefault="0083773D"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500-1100</w:t>
            </w:r>
          </w:p>
          <w:p w:rsidR="0083773D" w:rsidRPr="00D32B0F" w:rsidRDefault="0083773D" w:rsidP="00D63F39">
            <w:pPr>
              <w:spacing w:after="0" w:line="240" w:lineRule="auto"/>
              <w:rPr>
                <w:rFonts w:ascii="Times New Roman" w:eastAsia="Times New Roman" w:hAnsi="Times New Roman" w:cs="Times New Roman"/>
                <w:lang w:eastAsia="et-EE"/>
              </w:rPr>
            </w:pPr>
          </w:p>
        </w:tc>
        <w:tc>
          <w:tcPr>
            <w:tcW w:w="3846"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vanemraamatukoguhoidja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raamatukoguhoidja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kunstiline juht</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kultuuritöö korraldaja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kinotehnik</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heli- ja kinotehnik</w:t>
            </w:r>
          </w:p>
          <w:p w:rsidR="0083773D" w:rsidRPr="00D32B0F" w:rsidRDefault="0083773D" w:rsidP="00D63F39">
            <w:pPr>
              <w:spacing w:after="0" w:line="240" w:lineRule="auto"/>
              <w:rPr>
                <w:rFonts w:ascii="Times New Roman" w:eastAsia="Times New Roman" w:hAnsi="Times New Roman" w:cs="Times New Roman"/>
                <w:lang w:eastAsia="et-EE"/>
              </w:rPr>
            </w:pPr>
            <w:proofErr w:type="spellStart"/>
            <w:r w:rsidRPr="00D32B0F">
              <w:rPr>
                <w:rFonts w:ascii="Times New Roman" w:eastAsia="Times New Roman" w:hAnsi="Times New Roman" w:cs="Times New Roman"/>
                <w:lang w:eastAsia="et-EE"/>
              </w:rPr>
              <w:t>klaverihäälestaja</w:t>
            </w:r>
            <w:proofErr w:type="spellEnd"/>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noorsootöötaja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muuseumipedagoog</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varahoidja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tervishoiutöötaja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instruktor</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ringijuht</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majandusjuhataja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bussijuht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või muu samaväärne amet</w:t>
            </w:r>
          </w:p>
        </w:tc>
        <w:tc>
          <w:tcPr>
            <w:tcW w:w="3666"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proofErr w:type="spellStart"/>
            <w:r w:rsidRPr="00D32B0F">
              <w:rPr>
                <w:rFonts w:ascii="Times New Roman" w:hAnsi="Times New Roman" w:cs="Times New Roman"/>
              </w:rPr>
              <w:t>Pōhiülesannete</w:t>
            </w:r>
            <w:proofErr w:type="spellEnd"/>
            <w:r w:rsidRPr="00D32B0F">
              <w:rPr>
                <w:rFonts w:ascii="Times New Roman" w:hAnsi="Times New Roman" w:cs="Times New Roman"/>
              </w:rPr>
              <w:t xml:space="preserve"> raames korraldab tööd iseseisvalt arvestades püstitatud eesmärke, juhendab vajadusel spetsialiste, koostab vajadusel protseduure reegleid ning tegevusplaane, juhi poole pöördub erakordsete probleemidega, info saamiseks suhtleb asutuse töötajatega ja teiste organisatsioonidega, töös on ligipääs delikaatsetele isikuandmetele</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078"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Eriharidus (</w:t>
            </w:r>
            <w:proofErr w:type="spellStart"/>
            <w:r w:rsidRPr="00D32B0F">
              <w:rPr>
                <w:rFonts w:ascii="Times New Roman" w:eastAsia="Times New Roman" w:hAnsi="Times New Roman" w:cs="Times New Roman"/>
                <w:lang w:eastAsia="et-EE"/>
              </w:rPr>
              <w:t>kõrg</w:t>
            </w:r>
            <w:proofErr w:type="spellEnd"/>
            <w:r w:rsidRPr="00D32B0F">
              <w:rPr>
                <w:rFonts w:ascii="Times New Roman" w:eastAsia="Times New Roman" w:hAnsi="Times New Roman" w:cs="Times New Roman"/>
                <w:lang w:eastAsia="et-EE"/>
              </w:rPr>
              <w:t>- või keskeriharidus)</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ja/või</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erialane väljaõpe</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r>
      <w:tr w:rsidR="00FB4216" w:rsidRPr="00D32B0F" w:rsidTr="005E336A">
        <w:trPr>
          <w:trHeight w:val="1317"/>
        </w:trPr>
        <w:tc>
          <w:tcPr>
            <w:tcW w:w="1215" w:type="dxa"/>
            <w:vMerge/>
            <w:shd w:val="clear" w:color="auto" w:fill="C6D9F1" w:themeFill="text2" w:themeFillTint="33"/>
            <w:noWrap/>
            <w:hideMark/>
          </w:tcPr>
          <w:p w:rsidR="0083773D" w:rsidRPr="00D32B0F" w:rsidRDefault="0083773D" w:rsidP="00D63F39">
            <w:pPr>
              <w:spacing w:after="0" w:line="240" w:lineRule="auto"/>
              <w:rPr>
                <w:rFonts w:ascii="Times New Roman" w:eastAsia="Times New Roman" w:hAnsi="Times New Roman" w:cs="Times New Roman"/>
                <w:lang w:eastAsia="et-EE"/>
              </w:rPr>
            </w:pPr>
          </w:p>
        </w:tc>
        <w:tc>
          <w:tcPr>
            <w:tcW w:w="1486"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Pedagoog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1694" w:type="dxa"/>
            <w:shd w:val="clear" w:color="auto" w:fill="auto"/>
            <w:noWrap/>
            <w:vAlign w:val="center"/>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978-1100</w:t>
            </w:r>
          </w:p>
          <w:p w:rsidR="0083773D" w:rsidRPr="00D32B0F" w:rsidRDefault="0083773D" w:rsidP="00D63F39">
            <w:pPr>
              <w:spacing w:after="0" w:line="240" w:lineRule="auto"/>
              <w:jc w:val="center"/>
              <w:rPr>
                <w:rFonts w:ascii="Times New Roman" w:eastAsia="Times New Roman" w:hAnsi="Times New Roman" w:cs="Times New Roman"/>
                <w:lang w:eastAsia="et-EE"/>
              </w:rPr>
            </w:pP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846"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logopeed</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õpetaja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liikumisõpetaja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muusikaõpetaja</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kontsertmeister</w:t>
            </w:r>
          </w:p>
        </w:tc>
        <w:tc>
          <w:tcPr>
            <w:tcW w:w="3666" w:type="dxa"/>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hAnsi="Times New Roman" w:cs="Times New Roman"/>
              </w:rPr>
              <w:t>Korraldab õppetööd omandatud eriala raames ja kehtiva õppekava alusel</w:t>
            </w:r>
          </w:p>
        </w:tc>
        <w:tc>
          <w:tcPr>
            <w:tcW w:w="3078" w:type="dxa"/>
            <w:vMerge w:val="restart"/>
            <w:shd w:val="clear" w:color="auto" w:fill="auto"/>
            <w:noWrap/>
            <w:hideMark/>
          </w:tcPr>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83773D" w:rsidRPr="00D32B0F" w:rsidRDefault="0083773D"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Erialane kõrgharidus,</w:t>
            </w:r>
            <w:r>
              <w:rPr>
                <w:rFonts w:ascii="Times New Roman" w:eastAsia="Times New Roman" w:hAnsi="Times New Roman" w:cs="Times New Roman"/>
                <w:lang w:eastAsia="et-EE"/>
              </w:rPr>
              <w:t xml:space="preserve"> </w:t>
            </w:r>
            <w:r w:rsidRPr="00D32B0F">
              <w:rPr>
                <w:rFonts w:ascii="Times New Roman" w:eastAsia="Times New Roman" w:hAnsi="Times New Roman" w:cs="Times New Roman"/>
                <w:lang w:eastAsia="et-EE"/>
              </w:rPr>
              <w:t> </w:t>
            </w:r>
          </w:p>
          <w:p w:rsidR="0083773D" w:rsidRPr="00D32B0F" w:rsidRDefault="0083773D" w:rsidP="00FB4216">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vastavus kvalifikatsiooninõuetele  </w:t>
            </w:r>
          </w:p>
        </w:tc>
      </w:tr>
      <w:tr w:rsidR="00FB4216" w:rsidRPr="00D32B0F" w:rsidTr="00FB4216">
        <w:trPr>
          <w:trHeight w:val="1155"/>
        </w:trPr>
        <w:tc>
          <w:tcPr>
            <w:tcW w:w="1215" w:type="dxa"/>
            <w:vMerge/>
            <w:shd w:val="clear" w:color="auto" w:fill="C6D9F1" w:themeFill="text2" w:themeFillTint="33"/>
            <w:noWrap/>
            <w:hideMark/>
          </w:tcPr>
          <w:p w:rsidR="00314255" w:rsidRPr="00D32B0F" w:rsidRDefault="00314255" w:rsidP="00D63F39">
            <w:pPr>
              <w:spacing w:after="0" w:line="240" w:lineRule="auto"/>
              <w:rPr>
                <w:rFonts w:ascii="Times New Roman" w:eastAsia="Times New Roman" w:hAnsi="Times New Roman" w:cs="Times New Roman"/>
                <w:lang w:eastAsia="et-EE"/>
              </w:rPr>
            </w:pPr>
          </w:p>
        </w:tc>
        <w:tc>
          <w:tcPr>
            <w:tcW w:w="1486"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vanem-</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pedagoog,</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pedagoog-</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metoodik</w:t>
            </w:r>
          </w:p>
        </w:tc>
        <w:tc>
          <w:tcPr>
            <w:tcW w:w="1694"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FB4216">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1072-1200</w:t>
            </w:r>
          </w:p>
        </w:tc>
        <w:tc>
          <w:tcPr>
            <w:tcW w:w="3846"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õpetaja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metoodik</w:t>
            </w:r>
          </w:p>
        </w:tc>
        <w:tc>
          <w:tcPr>
            <w:tcW w:w="3666" w:type="dxa"/>
            <w:shd w:val="clear" w:color="auto" w:fill="auto"/>
            <w:noWrap/>
          </w:tcPr>
          <w:p w:rsidR="00314255" w:rsidRPr="00D32B0F" w:rsidRDefault="00314255" w:rsidP="00FB4216">
            <w:pPr>
              <w:spacing w:after="0" w:line="240" w:lineRule="auto"/>
              <w:rPr>
                <w:rFonts w:ascii="Times New Roman" w:eastAsia="Times New Roman" w:hAnsi="Times New Roman" w:cs="Times New Roman"/>
                <w:lang w:eastAsia="et-EE"/>
              </w:rPr>
            </w:pPr>
            <w:r w:rsidRPr="00D32B0F">
              <w:rPr>
                <w:rFonts w:ascii="Times New Roman" w:hAnsi="Times New Roman" w:cs="Times New Roman"/>
              </w:rPr>
              <w:t>Korraldab õppetööd omandatud eriala raames ja kehtiva õppekava alusel, juhendab vajadusel pedagooge, osaleb õppekavade koostamisel</w:t>
            </w:r>
            <w:r w:rsidRPr="00D32B0F">
              <w:rPr>
                <w:rFonts w:ascii="Times New Roman" w:eastAsia="Times New Roman" w:hAnsi="Times New Roman" w:cs="Times New Roman"/>
                <w:lang w:eastAsia="et-EE"/>
              </w:rPr>
              <w:t> </w:t>
            </w:r>
          </w:p>
        </w:tc>
        <w:tc>
          <w:tcPr>
            <w:tcW w:w="3078" w:type="dxa"/>
            <w:vMerge/>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p>
        </w:tc>
      </w:tr>
      <w:tr w:rsidR="00FB4216" w:rsidRPr="00D32B0F" w:rsidTr="00FB4216">
        <w:trPr>
          <w:trHeight w:val="3905"/>
        </w:trPr>
        <w:tc>
          <w:tcPr>
            <w:tcW w:w="1215" w:type="dxa"/>
            <w:shd w:val="clear" w:color="auto" w:fill="EEECE1" w:themeFill="background2"/>
            <w:noWrap/>
            <w:vAlign w:val="center"/>
            <w:hideMark/>
          </w:tcPr>
          <w:p w:rsidR="00314255" w:rsidRPr="00D32B0F" w:rsidRDefault="00314255" w:rsidP="0083773D">
            <w:pPr>
              <w:shd w:val="clear" w:color="auto" w:fill="EEECE1" w:themeFill="background2"/>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Lihttöötajad</w:t>
            </w:r>
          </w:p>
          <w:p w:rsidR="00FB4216" w:rsidRPr="00D32B0F" w:rsidRDefault="00314255" w:rsidP="00FB4216">
            <w:pPr>
              <w:shd w:val="clear" w:color="auto" w:fill="EEECE1" w:themeFill="background2"/>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83773D">
            <w:pPr>
              <w:shd w:val="clear" w:color="auto" w:fill="EEECE1" w:themeFill="background2"/>
              <w:spacing w:after="0" w:line="240" w:lineRule="auto"/>
              <w:rPr>
                <w:rFonts w:ascii="Times New Roman" w:eastAsia="Times New Roman" w:hAnsi="Times New Roman" w:cs="Times New Roman"/>
                <w:lang w:eastAsia="et-EE"/>
              </w:rPr>
            </w:pPr>
          </w:p>
        </w:tc>
        <w:tc>
          <w:tcPr>
            <w:tcW w:w="1486"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abi- ja oskus-</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töölised ning</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teenindajad</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1694"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Vabariigi</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Valitsuse kehtestatud</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töötasu alammäär</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 kuni 900</w:t>
            </w:r>
          </w:p>
          <w:p w:rsidR="00314255" w:rsidRPr="00D32B0F" w:rsidRDefault="00314255" w:rsidP="00D63F39">
            <w:pPr>
              <w:spacing w:after="0" w:line="240" w:lineRule="auto"/>
              <w:jc w:val="center"/>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846" w:type="dxa"/>
            <w:shd w:val="clear" w:color="auto" w:fill="auto"/>
            <w:noWrap/>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Koristaja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kokk-majahoidja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majahoidja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pesukorraldaja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kokk</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aednik</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õpetajaabi (-koristaja)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majaperemees/perenaine</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kütja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katlamaja hooldaja</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remonditööline</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remondi- ja heakorratööline</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administraator</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xml:space="preserve">klienditeenindaja-valvur </w:t>
            </w:r>
          </w:p>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või muu samaväärne amet</w:t>
            </w:r>
          </w:p>
        </w:tc>
        <w:tc>
          <w:tcPr>
            <w:tcW w:w="3666" w:type="dxa"/>
            <w:shd w:val="clear" w:color="auto" w:fill="auto"/>
            <w:noWrap/>
            <w:vAlign w:val="center"/>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hAnsi="Times New Roman" w:cs="Times New Roman"/>
              </w:rPr>
              <w:t>Ülesanded lihtsad, töö vastab täpsetele normidele, eeldab reeglite tundmist, tööd kontrollitakse sageli.</w:t>
            </w:r>
          </w:p>
          <w:p w:rsidR="00314255" w:rsidRPr="00D32B0F" w:rsidRDefault="00314255" w:rsidP="00FB4216">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c>
          <w:tcPr>
            <w:tcW w:w="3078" w:type="dxa"/>
            <w:shd w:val="clear" w:color="auto" w:fill="auto"/>
            <w:noWrap/>
            <w:vAlign w:val="center"/>
            <w:hideMark/>
          </w:tcPr>
          <w:p w:rsidR="00314255" w:rsidRPr="00D32B0F" w:rsidRDefault="00314255" w:rsidP="00D63F39">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Põhiharidus,</w:t>
            </w:r>
            <w:r w:rsidR="00FB4216">
              <w:rPr>
                <w:rFonts w:ascii="Times New Roman" w:eastAsia="Times New Roman" w:hAnsi="Times New Roman" w:cs="Times New Roman"/>
                <w:lang w:eastAsia="et-EE"/>
              </w:rPr>
              <w:t xml:space="preserve"> </w:t>
            </w:r>
            <w:r w:rsidRPr="00D32B0F">
              <w:rPr>
                <w:rFonts w:ascii="Times New Roman" w:eastAsia="Times New Roman" w:hAnsi="Times New Roman" w:cs="Times New Roman"/>
                <w:lang w:eastAsia="et-EE"/>
              </w:rPr>
              <w:t>vajadusel vastav kvalifikatsioonitunnistus või erialane väljaõpe</w:t>
            </w:r>
          </w:p>
          <w:p w:rsidR="00314255" w:rsidRPr="00D32B0F" w:rsidRDefault="00314255" w:rsidP="00FB4216">
            <w:pPr>
              <w:spacing w:after="0" w:line="240" w:lineRule="auto"/>
              <w:rPr>
                <w:rFonts w:ascii="Times New Roman" w:eastAsia="Times New Roman" w:hAnsi="Times New Roman" w:cs="Times New Roman"/>
                <w:lang w:eastAsia="et-EE"/>
              </w:rPr>
            </w:pPr>
            <w:r w:rsidRPr="00D32B0F">
              <w:rPr>
                <w:rFonts w:ascii="Times New Roman" w:eastAsia="Times New Roman" w:hAnsi="Times New Roman" w:cs="Times New Roman"/>
                <w:lang w:eastAsia="et-EE"/>
              </w:rPr>
              <w:t> </w:t>
            </w:r>
          </w:p>
        </w:tc>
      </w:tr>
    </w:tbl>
    <w:p w:rsidR="00D63F39" w:rsidRDefault="00D63F39" w:rsidP="00D63F39">
      <w:pPr>
        <w:spacing w:before="100" w:beforeAutospacing="1" w:after="100" w:afterAutospacing="1" w:line="240" w:lineRule="auto"/>
        <w:rPr>
          <w:rFonts w:ascii="Times New Roman" w:eastAsia="Times New Roman" w:hAnsi="Times New Roman" w:cs="Times New Roman"/>
          <w:lang w:eastAsia="et-EE"/>
        </w:rPr>
        <w:sectPr w:rsidR="00D63F39" w:rsidSect="00314255">
          <w:pgSz w:w="16838" w:h="11906" w:orient="landscape"/>
          <w:pgMar w:top="426" w:right="851" w:bottom="568" w:left="992" w:header="709" w:footer="709" w:gutter="0"/>
          <w:cols w:space="708"/>
          <w:docGrid w:linePitch="360"/>
        </w:sectPr>
      </w:pPr>
    </w:p>
    <w:p w:rsidR="0033176E" w:rsidRPr="007D536D" w:rsidRDefault="0033176E" w:rsidP="00EC74AA">
      <w:pPr>
        <w:spacing w:after="0" w:line="240" w:lineRule="auto"/>
        <w:rPr>
          <w:rFonts w:eastAsia="Calibri"/>
          <w:b/>
        </w:rPr>
      </w:pPr>
      <w:r w:rsidRPr="007D536D">
        <w:rPr>
          <w:rFonts w:eastAsia="Calibri"/>
          <w:b/>
        </w:rPr>
        <w:lastRenderedPageBreak/>
        <w:t>MÄÄRUSE EELNÕU SELETUSKIRI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Akti andja:</w:t>
            </w:r>
          </w:p>
        </w:tc>
        <w:tc>
          <w:tcPr>
            <w:tcW w:w="6127" w:type="dxa"/>
            <w:shd w:val="clear" w:color="auto" w:fill="auto"/>
          </w:tcPr>
          <w:p w:rsidR="0033176E" w:rsidRPr="005974A4" w:rsidRDefault="0033176E" w:rsidP="00EC74AA">
            <w:pPr>
              <w:spacing w:after="0" w:line="240" w:lineRule="auto"/>
              <w:rPr>
                <w:rFonts w:ascii="Calibri" w:eastAsia="Calibri" w:hAnsi="Calibri"/>
              </w:rPr>
            </w:pPr>
            <w:r w:rsidRPr="005974A4">
              <w:rPr>
                <w:rFonts w:ascii="Calibri" w:eastAsia="Calibri" w:hAnsi="Calibri"/>
              </w:rPr>
              <w:t>Märjamaa Vallavolikogu</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i/>
              </w:rPr>
            </w:pPr>
            <w:r w:rsidRPr="005974A4">
              <w:rPr>
                <w:rFonts w:ascii="Calibri" w:eastAsia="Calibri" w:hAnsi="Calibri"/>
                <w:b/>
              </w:rPr>
              <w:t>Õigusakti liik:</w:t>
            </w:r>
          </w:p>
        </w:tc>
        <w:tc>
          <w:tcPr>
            <w:tcW w:w="6127" w:type="dxa"/>
            <w:shd w:val="clear" w:color="auto" w:fill="auto"/>
          </w:tcPr>
          <w:p w:rsidR="0033176E" w:rsidRPr="005974A4" w:rsidRDefault="0033176E" w:rsidP="00EC74AA">
            <w:pPr>
              <w:spacing w:after="0" w:line="240" w:lineRule="auto"/>
              <w:rPr>
                <w:rFonts w:ascii="Calibri" w:eastAsia="Calibri" w:hAnsi="Calibri"/>
              </w:rPr>
            </w:pPr>
            <w:r w:rsidRPr="005974A4">
              <w:rPr>
                <w:rFonts w:ascii="Calibri" w:eastAsia="Calibri" w:hAnsi="Calibri"/>
              </w:rPr>
              <w:t>Määrus</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Õigusakti pealkiri:</w:t>
            </w:r>
          </w:p>
        </w:tc>
        <w:tc>
          <w:tcPr>
            <w:tcW w:w="6127" w:type="dxa"/>
            <w:shd w:val="clear" w:color="auto" w:fill="auto"/>
          </w:tcPr>
          <w:p w:rsidR="0033176E" w:rsidRPr="008B6667" w:rsidRDefault="0033176E" w:rsidP="00EC74AA">
            <w:pPr>
              <w:spacing w:after="0" w:line="240" w:lineRule="auto"/>
              <w:outlineLvl w:val="0"/>
              <w:rPr>
                <w:b/>
                <w:bCs/>
                <w:kern w:val="36"/>
                <w:lang w:eastAsia="et-EE"/>
              </w:rPr>
            </w:pPr>
            <w:r w:rsidRPr="00A92880">
              <w:rPr>
                <w:b/>
                <w:bCs/>
                <w:kern w:val="36"/>
                <w:lang w:eastAsia="et-EE"/>
              </w:rPr>
              <w:t>Märjamaa Vallavalitsuse hallatavate asutuste töötajate töö tasustamise alused</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i/>
              </w:rPr>
            </w:pPr>
            <w:r w:rsidRPr="005974A4">
              <w:rPr>
                <w:rFonts w:ascii="Calibri" w:eastAsia="Calibri" w:hAnsi="Calibri"/>
                <w:b/>
              </w:rPr>
              <w:t>Õigusakti algataja:</w:t>
            </w:r>
          </w:p>
        </w:tc>
        <w:tc>
          <w:tcPr>
            <w:tcW w:w="6127" w:type="dxa"/>
            <w:shd w:val="clear" w:color="auto" w:fill="auto"/>
          </w:tcPr>
          <w:p w:rsidR="0033176E" w:rsidRPr="005974A4" w:rsidRDefault="0033176E" w:rsidP="00EC74AA">
            <w:pPr>
              <w:spacing w:after="0" w:line="240" w:lineRule="auto"/>
              <w:rPr>
                <w:rFonts w:ascii="Calibri" w:eastAsia="Calibri" w:hAnsi="Calibri"/>
              </w:rPr>
            </w:pPr>
            <w:r>
              <w:rPr>
                <w:rFonts w:ascii="Calibri" w:eastAsia="Calibri" w:hAnsi="Calibri"/>
              </w:rPr>
              <w:t>Vallavalitsus</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Eelnõu ja seletuskirja koostaja(d):</w:t>
            </w:r>
          </w:p>
        </w:tc>
        <w:tc>
          <w:tcPr>
            <w:tcW w:w="6127" w:type="dxa"/>
            <w:shd w:val="clear" w:color="auto" w:fill="auto"/>
          </w:tcPr>
          <w:p w:rsidR="0033176E" w:rsidRPr="005974A4" w:rsidRDefault="0033176E" w:rsidP="00EC74AA">
            <w:pPr>
              <w:spacing w:after="0" w:line="240" w:lineRule="auto"/>
              <w:rPr>
                <w:rFonts w:ascii="Calibri" w:eastAsia="Calibri" w:hAnsi="Calibri"/>
              </w:rPr>
            </w:pPr>
            <w:r>
              <w:rPr>
                <w:rFonts w:ascii="Calibri" w:eastAsia="Calibri" w:hAnsi="Calibri"/>
              </w:rPr>
              <w:t>Vallasekretär Maigi Linna ja rahandusosakonna juhataja Lea Laurits</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 xml:space="preserve">Komisjonid (s.h osavallakogu), kellele eelnõu suunata arutamiseks: </w:t>
            </w:r>
          </w:p>
        </w:tc>
        <w:tc>
          <w:tcPr>
            <w:tcW w:w="6127" w:type="dxa"/>
            <w:shd w:val="clear" w:color="auto" w:fill="auto"/>
          </w:tcPr>
          <w:p w:rsidR="0033176E" w:rsidRPr="005974A4" w:rsidRDefault="007316DD" w:rsidP="00EC74AA">
            <w:pPr>
              <w:spacing w:after="0" w:line="240" w:lineRule="auto"/>
              <w:rPr>
                <w:rFonts w:ascii="Calibri" w:eastAsia="Calibri" w:hAnsi="Calibri"/>
              </w:rPr>
            </w:pPr>
            <w:r>
              <w:rPr>
                <w:rFonts w:ascii="Calibri" w:eastAsia="Calibri" w:hAnsi="Calibri"/>
              </w:rPr>
              <w:t>Majandus- ja eelarvekomisjon</w:t>
            </w:r>
          </w:p>
          <w:p w:rsidR="0033176E" w:rsidRPr="005974A4" w:rsidRDefault="0033176E" w:rsidP="00EC74AA">
            <w:pPr>
              <w:spacing w:after="0" w:line="240" w:lineRule="auto"/>
              <w:rPr>
                <w:rFonts w:ascii="Calibri" w:eastAsia="Calibri" w:hAnsi="Calibri"/>
              </w:rPr>
            </w:pP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i/>
              </w:rPr>
            </w:pPr>
            <w:r w:rsidRPr="005974A4">
              <w:rPr>
                <w:rFonts w:ascii="Calibri" w:eastAsia="Calibri" w:hAnsi="Calibri"/>
                <w:b/>
              </w:rPr>
              <w:t>Huvirühmade kaasamine ja avalik konsultatsioon:</w:t>
            </w:r>
          </w:p>
        </w:tc>
        <w:tc>
          <w:tcPr>
            <w:tcW w:w="6127" w:type="dxa"/>
            <w:shd w:val="clear" w:color="auto" w:fill="auto"/>
          </w:tcPr>
          <w:p w:rsidR="0033176E" w:rsidRPr="005974A4" w:rsidRDefault="00D63F39" w:rsidP="00EC74AA">
            <w:pPr>
              <w:spacing w:after="0" w:line="240" w:lineRule="auto"/>
              <w:rPr>
                <w:rFonts w:ascii="Calibri" w:eastAsia="Calibri" w:hAnsi="Calibri"/>
              </w:rPr>
            </w:pPr>
            <w:r>
              <w:rPr>
                <w:rFonts w:ascii="Calibri" w:eastAsia="Calibri" w:hAnsi="Calibri"/>
              </w:rPr>
              <w:t>-</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Eelnõu ettekandja istungil:</w:t>
            </w:r>
          </w:p>
        </w:tc>
        <w:tc>
          <w:tcPr>
            <w:tcW w:w="6127" w:type="dxa"/>
            <w:shd w:val="clear" w:color="auto" w:fill="auto"/>
          </w:tcPr>
          <w:p w:rsidR="0033176E" w:rsidRPr="005974A4" w:rsidRDefault="00D63F39" w:rsidP="00EC74AA">
            <w:pPr>
              <w:spacing w:after="0" w:line="240" w:lineRule="auto"/>
              <w:rPr>
                <w:rFonts w:ascii="Calibri" w:eastAsia="Calibri" w:hAnsi="Calibri"/>
              </w:rPr>
            </w:pPr>
            <w:r>
              <w:rPr>
                <w:rFonts w:ascii="Calibri" w:eastAsia="Calibri" w:hAnsi="Calibri"/>
              </w:rPr>
              <w:t xml:space="preserve">Vallasekretär Maigi Linna </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 xml:space="preserve">Õigusakti vastuvõtmiseks vajalik häälteenamus: </w:t>
            </w:r>
          </w:p>
        </w:tc>
        <w:tc>
          <w:tcPr>
            <w:tcW w:w="6127" w:type="dxa"/>
            <w:shd w:val="clear" w:color="auto" w:fill="auto"/>
          </w:tcPr>
          <w:p w:rsidR="0033176E" w:rsidRPr="005974A4" w:rsidRDefault="0033176E" w:rsidP="00EC74AA">
            <w:pPr>
              <w:spacing w:after="0" w:line="240" w:lineRule="auto"/>
              <w:rPr>
                <w:rFonts w:ascii="Calibri" w:eastAsia="Calibri" w:hAnsi="Calibri"/>
              </w:rPr>
            </w:pPr>
            <w:r w:rsidRPr="005974A4">
              <w:rPr>
                <w:rFonts w:ascii="Calibri" w:eastAsia="Calibri" w:hAnsi="Calibri"/>
              </w:rPr>
              <w:t>poolthäälteenamus</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Isikud, keda kutsuda eelnõu menetluse ajaks volikogu istungile:</w:t>
            </w:r>
          </w:p>
        </w:tc>
        <w:tc>
          <w:tcPr>
            <w:tcW w:w="6127" w:type="dxa"/>
            <w:shd w:val="clear" w:color="auto" w:fill="auto"/>
          </w:tcPr>
          <w:p w:rsidR="0033176E" w:rsidRPr="005974A4" w:rsidRDefault="0033176E" w:rsidP="00EC74AA">
            <w:pPr>
              <w:spacing w:after="0" w:line="240" w:lineRule="auto"/>
              <w:rPr>
                <w:rFonts w:ascii="Calibri" w:eastAsia="Calibri" w:hAnsi="Calibri"/>
              </w:rPr>
            </w:pPr>
            <w:r w:rsidRPr="005974A4">
              <w:rPr>
                <w:rFonts w:ascii="Calibri" w:eastAsia="Calibri" w:hAnsi="Calibri"/>
              </w:rPr>
              <w:t>-</w:t>
            </w:r>
          </w:p>
        </w:tc>
      </w:tr>
      <w:tr w:rsidR="0033176E" w:rsidRPr="005974A4" w:rsidTr="00D63F39">
        <w:tc>
          <w:tcPr>
            <w:tcW w:w="3085" w:type="dxa"/>
            <w:shd w:val="clear" w:color="auto" w:fill="auto"/>
          </w:tcPr>
          <w:p w:rsidR="0033176E" w:rsidRPr="005974A4" w:rsidRDefault="0033176E" w:rsidP="00EC74AA">
            <w:pPr>
              <w:spacing w:after="0" w:line="240" w:lineRule="auto"/>
              <w:rPr>
                <w:rFonts w:ascii="Calibri" w:eastAsia="Calibri" w:hAnsi="Calibri"/>
                <w:b/>
              </w:rPr>
            </w:pPr>
            <w:r w:rsidRPr="005974A4">
              <w:rPr>
                <w:rFonts w:ascii="Calibri" w:eastAsia="Calibri" w:hAnsi="Calibri"/>
                <w:b/>
              </w:rPr>
              <w:t xml:space="preserve">Isikud, kellele saata õigusakti ärakiri: </w:t>
            </w:r>
          </w:p>
        </w:tc>
        <w:tc>
          <w:tcPr>
            <w:tcW w:w="6127" w:type="dxa"/>
            <w:shd w:val="clear" w:color="auto" w:fill="auto"/>
          </w:tcPr>
          <w:p w:rsidR="0033176E" w:rsidRPr="005974A4" w:rsidRDefault="0033176E" w:rsidP="00EC74AA">
            <w:pPr>
              <w:spacing w:after="0" w:line="240" w:lineRule="auto"/>
              <w:rPr>
                <w:rFonts w:ascii="Calibri" w:eastAsia="Calibri" w:hAnsi="Calibri"/>
              </w:rPr>
            </w:pPr>
            <w:r w:rsidRPr="005974A4">
              <w:rPr>
                <w:rFonts w:ascii="Calibri" w:eastAsia="Calibri" w:hAnsi="Calibri"/>
              </w:rPr>
              <w:t>Määrus avaldatakse Riigi Teatajas ja valla kodulehel</w:t>
            </w:r>
            <w:r>
              <w:rPr>
                <w:rFonts w:ascii="Calibri" w:eastAsia="Calibri" w:hAnsi="Calibri"/>
              </w:rPr>
              <w:t>, saata kõigile hallatavatele asutustele, rahandusosakonna juhatajale ja personalispetsialistile</w:t>
            </w:r>
          </w:p>
        </w:tc>
      </w:tr>
    </w:tbl>
    <w:p w:rsidR="0033176E" w:rsidRPr="007D536D" w:rsidRDefault="0033176E" w:rsidP="0033176E">
      <w:pPr>
        <w:ind w:left="720"/>
        <w:contextualSpacing/>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5974A4" w:rsidTr="00D63F39">
        <w:tc>
          <w:tcPr>
            <w:tcW w:w="9212" w:type="dxa"/>
            <w:shd w:val="clear" w:color="auto" w:fill="auto"/>
          </w:tcPr>
          <w:p w:rsidR="0033176E" w:rsidRPr="005974A4" w:rsidRDefault="0033176E" w:rsidP="00EC74AA">
            <w:pPr>
              <w:numPr>
                <w:ilvl w:val="0"/>
                <w:numId w:val="6"/>
              </w:numPr>
              <w:spacing w:after="0" w:line="240" w:lineRule="auto"/>
              <w:contextualSpacing/>
              <w:jc w:val="both"/>
              <w:rPr>
                <w:rFonts w:ascii="Calibri" w:eastAsia="Calibri" w:hAnsi="Calibri"/>
                <w:i/>
              </w:rPr>
            </w:pPr>
            <w:r w:rsidRPr="005974A4">
              <w:rPr>
                <w:rFonts w:ascii="Calibri" w:eastAsia="Calibri" w:hAnsi="Calibri"/>
                <w:b/>
              </w:rPr>
              <w:t xml:space="preserve">Eelnõu õiguslik alus  </w:t>
            </w:r>
          </w:p>
        </w:tc>
      </w:tr>
      <w:tr w:rsidR="0033176E" w:rsidRPr="005974A4" w:rsidTr="00D63F39">
        <w:tc>
          <w:tcPr>
            <w:tcW w:w="9212" w:type="dxa"/>
            <w:shd w:val="clear" w:color="auto" w:fill="auto"/>
          </w:tcPr>
          <w:p w:rsidR="0033176E" w:rsidRPr="0071088A" w:rsidRDefault="0033176E" w:rsidP="00D63F39">
            <w:pPr>
              <w:pStyle w:val="Vahedeta"/>
              <w:jc w:val="both"/>
              <w:rPr>
                <w:rFonts w:eastAsia="Calibri"/>
              </w:rPr>
            </w:pPr>
            <w:r w:rsidRPr="0071088A">
              <w:rPr>
                <w:lang w:eastAsia="et-EE"/>
              </w:rPr>
              <w:t xml:space="preserve">Kohaliku omavalitsuse korralduse seaduse </w:t>
            </w:r>
            <w:r>
              <w:rPr>
                <w:rFonts w:eastAsia="Calibri"/>
              </w:rPr>
              <w:t>§</w:t>
            </w:r>
            <w:r w:rsidRPr="0071088A">
              <w:rPr>
                <w:rFonts w:eastAsia="Calibri"/>
              </w:rPr>
              <w:t xml:space="preserve"> 6 lõige 2:</w:t>
            </w:r>
            <w:r w:rsidRPr="0071088A">
              <w:rPr>
                <w:color w:val="202020"/>
                <w:shd w:val="clear" w:color="auto" w:fill="FFFFFF"/>
              </w:rPr>
              <w:t xml:space="preserve">  Omavalitsusüksuse ülesanne on korraldada antud vallas või linnas koolieelsete lasteasutuste, põhikoolide, gümnaasiumide ja huvikoolide, raamatukogude, rahvamajade, muuseumide, spordibaaside, turva- ja hooldekodude, tervishoiuasutuste ning teiste kohalike asutuste ülalpidamist, juhul kui need on omavalitsusüksuse omanduses. Nimetatud asutuste osas võidakse seadusega ette näha teatud kulude katmist kas riigieelarvest või muudest allikatest.</w:t>
            </w:r>
          </w:p>
        </w:tc>
      </w:tr>
    </w:tbl>
    <w:p w:rsidR="0033176E" w:rsidRPr="007D536D"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5974A4" w:rsidTr="00D63F39">
        <w:tc>
          <w:tcPr>
            <w:tcW w:w="9212" w:type="dxa"/>
            <w:shd w:val="clear" w:color="auto" w:fill="auto"/>
          </w:tcPr>
          <w:p w:rsidR="0033176E" w:rsidRPr="005974A4" w:rsidRDefault="0033176E" w:rsidP="0033176E">
            <w:pPr>
              <w:numPr>
                <w:ilvl w:val="0"/>
                <w:numId w:val="6"/>
              </w:numPr>
              <w:spacing w:after="0" w:line="240" w:lineRule="auto"/>
              <w:contextualSpacing/>
              <w:jc w:val="both"/>
              <w:rPr>
                <w:rFonts w:ascii="Calibri" w:eastAsia="Calibri" w:hAnsi="Calibri"/>
                <w:b/>
              </w:rPr>
            </w:pPr>
            <w:r w:rsidRPr="005974A4">
              <w:rPr>
                <w:rFonts w:ascii="Calibri" w:eastAsia="Calibri" w:hAnsi="Calibri"/>
                <w:b/>
              </w:rPr>
              <w:t xml:space="preserve">Eelnõu vastuvõtmise vajalikkuse põhjendus </w:t>
            </w:r>
            <w:r w:rsidRPr="005974A4">
              <w:rPr>
                <w:rFonts w:ascii="Calibri" w:eastAsia="Calibri" w:hAnsi="Calibri"/>
                <w:i/>
              </w:rPr>
              <w:t>(olukord, mille muutmist taotletakse, samuti põhjusi, miks neid muutusi peetakse vajalikuks)</w:t>
            </w:r>
          </w:p>
        </w:tc>
      </w:tr>
      <w:tr w:rsidR="0033176E" w:rsidRPr="005974A4" w:rsidTr="00D63F39">
        <w:tc>
          <w:tcPr>
            <w:tcW w:w="9212" w:type="dxa"/>
            <w:shd w:val="clear" w:color="auto" w:fill="auto"/>
          </w:tcPr>
          <w:p w:rsidR="0033176E" w:rsidRPr="007316DD" w:rsidRDefault="0033176E" w:rsidP="0033176E">
            <w:pPr>
              <w:pStyle w:val="Loendilik"/>
              <w:numPr>
                <w:ilvl w:val="0"/>
                <w:numId w:val="8"/>
              </w:numPr>
              <w:spacing w:after="0" w:line="240" w:lineRule="auto"/>
              <w:contextualSpacing w:val="0"/>
              <w:jc w:val="both"/>
              <w:rPr>
                <w:rFonts w:ascii="Calibri" w:eastAsia="Calibri" w:hAnsi="Calibri" w:cs="Calibri"/>
              </w:rPr>
            </w:pPr>
            <w:r w:rsidRPr="007316DD">
              <w:rPr>
                <w:rFonts w:ascii="Calibri" w:eastAsia="Calibri" w:hAnsi="Calibri" w:cs="Calibri"/>
              </w:rPr>
              <w:t>Määruse vastuvõtmine on vajalik õigusliku vaakumi kõrvaldamiseks. Tulenevalt Eesti territooriumi haldusjaotuse seaduse § 14</w:t>
            </w:r>
            <w:r w:rsidRPr="007316DD">
              <w:rPr>
                <w:rFonts w:ascii="Calibri" w:eastAsia="Calibri" w:hAnsi="Calibri" w:cs="Calibri"/>
                <w:vertAlign w:val="superscript"/>
              </w:rPr>
              <w:t>1</w:t>
            </w:r>
            <w:r w:rsidRPr="007316DD">
              <w:rPr>
                <w:rFonts w:ascii="Calibri" w:eastAsia="Calibri" w:hAnsi="Calibri" w:cs="Calibri"/>
              </w:rPr>
              <w:t xml:space="preserve"> lõikest 4</w:t>
            </w:r>
            <w:r w:rsidRPr="007316DD">
              <w:rPr>
                <w:rFonts w:ascii="Calibri" w:eastAsia="Calibri" w:hAnsi="Calibri" w:cs="Calibri"/>
                <w:vertAlign w:val="superscript"/>
              </w:rPr>
              <w:t>1</w:t>
            </w:r>
            <w:r w:rsidRPr="007316DD">
              <w:rPr>
                <w:rFonts w:ascii="Calibri" w:eastAsia="Calibri" w:hAnsi="Calibri" w:cs="Calibri"/>
              </w:rPr>
              <w:t xml:space="preserve"> kehtivad ühinenud Märjamaa valla õigusaktid samal, s.t vana Märjamaa valla territooriumil, edasi seni kuni pole uue Märjamaa valla poolt vastu kehtestatud uut õigusakti (või/ja tunnistatud vana kehtetuks). Sama moodi kehtivad endise Vigala valla territooriumil edasi Vigala valla senised õigusaktid.  Lähtudes Eesti territooriumi haldusjaotuse seaduse § 14</w:t>
            </w:r>
            <w:r w:rsidRPr="007316DD">
              <w:rPr>
                <w:rFonts w:ascii="Calibri" w:eastAsia="Calibri" w:hAnsi="Calibri" w:cs="Calibri"/>
                <w:vertAlign w:val="superscript"/>
              </w:rPr>
              <w:t>1</w:t>
            </w:r>
            <w:r w:rsidRPr="007316DD">
              <w:rPr>
                <w:rFonts w:ascii="Calibri" w:eastAsia="Calibri" w:hAnsi="Calibri" w:cs="Calibri"/>
              </w:rPr>
              <w:t xml:space="preserve"> lõikes 4</w:t>
            </w:r>
            <w:r w:rsidRPr="007316DD">
              <w:rPr>
                <w:rFonts w:ascii="Calibri" w:eastAsia="Calibri" w:hAnsi="Calibri" w:cs="Calibri"/>
                <w:vertAlign w:val="superscript"/>
              </w:rPr>
              <w:t>1</w:t>
            </w:r>
            <w:r w:rsidRPr="007316DD">
              <w:rPr>
                <w:rFonts w:ascii="Calibri" w:eastAsia="Calibri" w:hAnsi="Calibri" w:cs="Calibri"/>
              </w:rPr>
              <w:t xml:space="preserve"> ei laiene automaatselt ei üks ega teine kord kogu uue valla territooriumile. </w:t>
            </w:r>
          </w:p>
          <w:p w:rsidR="00C51137" w:rsidRDefault="0033176E" w:rsidP="0033176E">
            <w:pPr>
              <w:pStyle w:val="Loendilik"/>
              <w:numPr>
                <w:ilvl w:val="0"/>
                <w:numId w:val="8"/>
              </w:numPr>
              <w:spacing w:after="0" w:line="240" w:lineRule="auto"/>
              <w:contextualSpacing w:val="0"/>
              <w:jc w:val="both"/>
              <w:rPr>
                <w:rFonts w:ascii="Calibri" w:eastAsia="Calibri" w:hAnsi="Calibri" w:cs="Calibri"/>
              </w:rPr>
            </w:pPr>
            <w:r w:rsidRPr="007316DD">
              <w:rPr>
                <w:rFonts w:ascii="Calibri" w:eastAsia="Calibri" w:hAnsi="Calibri" w:cs="Calibri"/>
              </w:rPr>
              <w:t>Määruse vastuvõtmise eesmärk on ühtlustada üle terve Märjamaa valla  hallatavate asutuste</w:t>
            </w:r>
            <w:r w:rsidR="007316DD" w:rsidRPr="007316DD">
              <w:rPr>
                <w:rFonts w:ascii="Calibri" w:eastAsia="Calibri" w:hAnsi="Calibri" w:cs="Calibri"/>
              </w:rPr>
              <w:t xml:space="preserve"> (välja arvatud koolid)</w:t>
            </w:r>
            <w:r w:rsidRPr="007316DD">
              <w:rPr>
                <w:rFonts w:ascii="Calibri" w:eastAsia="Calibri" w:hAnsi="Calibri" w:cs="Calibri"/>
              </w:rPr>
              <w:t xml:space="preserve"> palgakorralduse põhimõtted s.o.  töötasude  määramise põhimõtted ja töötasu maksmise aeg, lisatasude maksmise põhimõtted ning töötajate palgagrupid ja palgagruppide vahemikud. </w:t>
            </w:r>
          </w:p>
          <w:p w:rsidR="0033176E" w:rsidRPr="007316DD" w:rsidRDefault="00C51137" w:rsidP="00EC74AA">
            <w:pPr>
              <w:spacing w:after="0" w:line="240" w:lineRule="auto"/>
              <w:ind w:left="731" w:hanging="731"/>
              <w:jc w:val="both"/>
              <w:rPr>
                <w:rFonts w:ascii="Calibri" w:eastAsia="Calibri" w:hAnsi="Calibri" w:cs="Calibri"/>
              </w:rPr>
            </w:pPr>
            <w:r>
              <w:rPr>
                <w:rFonts w:ascii="Calibri" w:eastAsia="Calibri" w:hAnsi="Calibri" w:cs="Calibri"/>
              </w:rPr>
              <w:t xml:space="preserve">              </w:t>
            </w:r>
            <w:r w:rsidR="0033176E" w:rsidRPr="00C51137">
              <w:rPr>
                <w:rFonts w:ascii="Calibri" w:eastAsia="Calibri" w:hAnsi="Calibri" w:cs="Calibri"/>
              </w:rPr>
              <w:t xml:space="preserve">Käesoleval ajal on </w:t>
            </w:r>
            <w:r w:rsidR="007316DD" w:rsidRPr="00C51137">
              <w:rPr>
                <w:rFonts w:ascii="Calibri" w:eastAsia="Calibri" w:hAnsi="Calibri" w:cs="Calibri"/>
              </w:rPr>
              <w:t xml:space="preserve">endiste </w:t>
            </w:r>
            <w:r w:rsidR="0033176E" w:rsidRPr="00C51137">
              <w:rPr>
                <w:rFonts w:ascii="Calibri" w:eastAsia="Calibri" w:hAnsi="Calibri" w:cs="Calibri"/>
              </w:rPr>
              <w:t>Märjamaa</w:t>
            </w:r>
            <w:r w:rsidR="007316DD" w:rsidRPr="00C51137">
              <w:rPr>
                <w:rFonts w:ascii="Calibri" w:eastAsia="Calibri" w:hAnsi="Calibri" w:cs="Calibri"/>
              </w:rPr>
              <w:t xml:space="preserve"> valla</w:t>
            </w:r>
            <w:r w:rsidR="0033176E" w:rsidRPr="00C51137">
              <w:rPr>
                <w:rFonts w:ascii="Calibri" w:eastAsia="Calibri" w:hAnsi="Calibri" w:cs="Calibri"/>
              </w:rPr>
              <w:t xml:space="preserve">  ja Vigala </w:t>
            </w:r>
            <w:r w:rsidR="007316DD" w:rsidRPr="00C51137">
              <w:rPr>
                <w:rFonts w:ascii="Calibri" w:eastAsia="Calibri" w:hAnsi="Calibri" w:cs="Calibri"/>
              </w:rPr>
              <w:t>valla</w:t>
            </w:r>
            <w:r w:rsidR="0033176E" w:rsidRPr="00C51137">
              <w:rPr>
                <w:rFonts w:ascii="Calibri" w:eastAsia="Calibri" w:hAnsi="Calibri" w:cs="Calibri"/>
              </w:rPr>
              <w:t xml:space="preserve"> hallatavate asutuste palgakorraldus </w:t>
            </w:r>
            <w:r>
              <w:rPr>
                <w:rFonts w:ascii="Calibri" w:eastAsia="Calibri" w:hAnsi="Calibri" w:cs="Calibri"/>
              </w:rPr>
              <w:t xml:space="preserve">   </w:t>
            </w:r>
            <w:r w:rsidR="0033176E" w:rsidRPr="00C51137">
              <w:rPr>
                <w:rFonts w:ascii="Calibri" w:eastAsia="Calibri" w:hAnsi="Calibri" w:cs="Calibri"/>
              </w:rPr>
              <w:t xml:space="preserve">reguleeritud  erinevalt. </w:t>
            </w:r>
          </w:p>
          <w:p w:rsidR="00C51137" w:rsidRPr="00EC74AA" w:rsidRDefault="0033176E" w:rsidP="00682CE0">
            <w:pPr>
              <w:pStyle w:val="Loendilik"/>
              <w:numPr>
                <w:ilvl w:val="0"/>
                <w:numId w:val="8"/>
              </w:numPr>
              <w:spacing w:after="0" w:line="240" w:lineRule="auto"/>
              <w:contextualSpacing w:val="0"/>
              <w:jc w:val="both"/>
              <w:rPr>
                <w:rFonts w:ascii="Calibri" w:eastAsia="Calibri" w:hAnsi="Calibri" w:cs="Calibri"/>
              </w:rPr>
            </w:pPr>
            <w:r w:rsidRPr="00EC74AA">
              <w:rPr>
                <w:rFonts w:ascii="Calibri" w:eastAsia="Calibri" w:hAnsi="Calibri" w:cs="Calibri"/>
              </w:rPr>
              <w:t>Senine regulatsioon vajab kaasajastamist kuna koolieelsete lasteasutuste õpetajate töötasude alammäär on tõusnud ning lisandunud on üks uus hallatav asutus (Kasti-Orgita Lasteaed) ja  lõpetatud kahe asutuse tegevus (Orgita Lasteaed Midrimaa ja Kasti Lasteaed Karikakar).</w:t>
            </w:r>
          </w:p>
          <w:p w:rsidR="006204C0" w:rsidRPr="006204C0" w:rsidRDefault="007316DD" w:rsidP="007316DD">
            <w:pPr>
              <w:pStyle w:val="Loendilik"/>
              <w:numPr>
                <w:ilvl w:val="0"/>
                <w:numId w:val="8"/>
              </w:numPr>
              <w:spacing w:before="100" w:beforeAutospacing="1" w:after="100" w:afterAutospacing="1" w:line="240" w:lineRule="auto"/>
              <w:outlineLvl w:val="0"/>
              <w:rPr>
                <w:rFonts w:ascii="Calibri" w:eastAsia="Times New Roman" w:hAnsi="Calibri" w:cs="Calibri"/>
                <w:b/>
                <w:bCs/>
                <w:kern w:val="36"/>
                <w:lang w:eastAsia="et-EE"/>
              </w:rPr>
            </w:pPr>
            <w:r w:rsidRPr="007316DD">
              <w:rPr>
                <w:rFonts w:ascii="Calibri" w:eastAsia="Calibri" w:hAnsi="Calibri" w:cs="Calibri"/>
              </w:rPr>
              <w:t>Määruse lisas „</w:t>
            </w:r>
            <w:r w:rsidRPr="007316DD">
              <w:rPr>
                <w:rFonts w:ascii="Calibri" w:hAnsi="Calibri" w:cs="Calibri"/>
              </w:rPr>
              <w:t xml:space="preserve">Märjamaa Vallavalitsuse hallatavate asutuste töötajate palgagrupid ja palga vahemikud“ on </w:t>
            </w:r>
            <w:r w:rsidR="006204C0">
              <w:rPr>
                <w:rFonts w:ascii="Calibri" w:hAnsi="Calibri" w:cs="Calibri"/>
              </w:rPr>
              <w:t>t</w:t>
            </w:r>
            <w:r>
              <w:rPr>
                <w:rFonts w:ascii="Calibri" w:hAnsi="Calibri" w:cs="Calibri"/>
              </w:rPr>
              <w:t>oodud palgavahemik</w:t>
            </w:r>
            <w:r w:rsidR="006204C0">
              <w:rPr>
                <w:rFonts w:ascii="Calibri" w:hAnsi="Calibri" w:cs="Calibri"/>
              </w:rPr>
              <w:t xml:space="preserve">e puhul on    võetud aluseks käesoleval ajal </w:t>
            </w:r>
            <w:r>
              <w:rPr>
                <w:rFonts w:ascii="Calibri" w:hAnsi="Calibri" w:cs="Calibri"/>
              </w:rPr>
              <w:t xml:space="preserve"> </w:t>
            </w:r>
            <w:r w:rsidR="006204C0">
              <w:rPr>
                <w:rFonts w:ascii="Calibri" w:hAnsi="Calibri" w:cs="Calibri"/>
              </w:rPr>
              <w:t xml:space="preserve">hallatavate asutuste töötajatele  makstavad </w:t>
            </w:r>
            <w:r>
              <w:rPr>
                <w:rFonts w:ascii="Calibri" w:hAnsi="Calibri" w:cs="Calibri"/>
              </w:rPr>
              <w:t xml:space="preserve"> töötasud</w:t>
            </w:r>
            <w:r w:rsidR="006204C0">
              <w:rPr>
                <w:rFonts w:ascii="Calibri" w:hAnsi="Calibri" w:cs="Calibri"/>
              </w:rPr>
              <w:t xml:space="preserve">,  arvestatud on lasteaiaõpetajate töötasu alammääraga s.o.987 eurot  ning valla haridusasutuste juhtide nõupidamisel kokkulepitud </w:t>
            </w:r>
            <w:r w:rsidR="006204C0">
              <w:rPr>
                <w:rFonts w:ascii="Calibri" w:hAnsi="Calibri" w:cs="Calibri"/>
              </w:rPr>
              <w:lastRenderedPageBreak/>
              <w:t>vanempedagoogide töötasu alammääraga s.o. 1072 eurot ning 2018 aasta eelarves planeeritud  5% palgatõusuga.</w:t>
            </w:r>
          </w:p>
          <w:p w:rsidR="0033176E" w:rsidRPr="007316DD" w:rsidRDefault="006204C0" w:rsidP="00D63F39">
            <w:pPr>
              <w:pStyle w:val="Loendilik"/>
              <w:spacing w:before="100" w:beforeAutospacing="1" w:after="100" w:afterAutospacing="1" w:line="240" w:lineRule="auto"/>
              <w:outlineLvl w:val="0"/>
              <w:rPr>
                <w:rFonts w:ascii="Calibri" w:eastAsia="Calibri" w:hAnsi="Calibri"/>
              </w:rPr>
            </w:pPr>
            <w:r w:rsidRPr="00C51137">
              <w:rPr>
                <w:rFonts w:ascii="Calibri" w:hAnsi="Calibri" w:cs="Calibri"/>
                <w:i/>
              </w:rPr>
              <w:t xml:space="preserve">Vallavalitsusel on </w:t>
            </w:r>
            <w:r w:rsidR="00C51137">
              <w:rPr>
                <w:rFonts w:ascii="Calibri" w:hAnsi="Calibri" w:cs="Calibri"/>
                <w:i/>
              </w:rPr>
              <w:t xml:space="preserve">plaanis </w:t>
            </w:r>
            <w:r w:rsidRPr="00C51137">
              <w:rPr>
                <w:rFonts w:ascii="Calibri" w:hAnsi="Calibri" w:cs="Calibri"/>
                <w:i/>
              </w:rPr>
              <w:t>2018 aastal  kaardistada hallatavate asutuste palgakorraldus (kirjeldada asutuste kaupa töökohad, koormused ja nendele vastavad töötasud; võrrelda sarnaste ülesannete ja suurusega asutuste</w:t>
            </w:r>
            <w:r w:rsidR="00C51137" w:rsidRPr="00C51137">
              <w:rPr>
                <w:rFonts w:ascii="Calibri" w:hAnsi="Calibri" w:cs="Calibri"/>
                <w:i/>
              </w:rPr>
              <w:t xml:space="preserve"> koosseisusi</w:t>
            </w:r>
            <w:r w:rsidR="00C51137">
              <w:rPr>
                <w:rFonts w:ascii="Calibri" w:hAnsi="Calibri" w:cs="Calibri"/>
                <w:i/>
              </w:rPr>
              <w:t>d</w:t>
            </w:r>
            <w:r w:rsidR="00C51137" w:rsidRPr="00C51137">
              <w:rPr>
                <w:rFonts w:ascii="Calibri" w:hAnsi="Calibri" w:cs="Calibri"/>
                <w:i/>
              </w:rPr>
              <w:t xml:space="preserve"> ning </w:t>
            </w:r>
            <w:r w:rsidRPr="00C51137">
              <w:rPr>
                <w:rFonts w:ascii="Calibri" w:hAnsi="Calibri" w:cs="Calibri"/>
                <w:i/>
              </w:rPr>
              <w:t xml:space="preserve"> töötasusid)</w:t>
            </w:r>
            <w:r w:rsidR="007316DD" w:rsidRPr="00C51137">
              <w:rPr>
                <w:rFonts w:ascii="Calibri" w:hAnsi="Calibri" w:cs="Calibri"/>
                <w:i/>
              </w:rPr>
              <w:t xml:space="preserve"> </w:t>
            </w:r>
            <w:r w:rsidRPr="00C51137">
              <w:rPr>
                <w:rFonts w:ascii="Calibri" w:hAnsi="Calibri" w:cs="Calibri"/>
                <w:i/>
              </w:rPr>
              <w:t xml:space="preserve">.  Eesmärk on </w:t>
            </w:r>
            <w:r w:rsidR="00C51137" w:rsidRPr="00C51137">
              <w:rPr>
                <w:rFonts w:ascii="Calibri" w:hAnsi="Calibri" w:cs="Calibri"/>
                <w:i/>
              </w:rPr>
              <w:t xml:space="preserve">korrastada hallatavate asutuste palgakorraldus. </w:t>
            </w:r>
            <w:r w:rsidRPr="00C51137">
              <w:rPr>
                <w:rFonts w:ascii="Calibri" w:hAnsi="Calibri" w:cs="Calibri"/>
                <w:i/>
              </w:rPr>
              <w:t xml:space="preserve"> </w:t>
            </w:r>
          </w:p>
        </w:tc>
      </w:tr>
    </w:tbl>
    <w:p w:rsidR="0033176E" w:rsidRPr="007D536D"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5974A4" w:rsidTr="00D63F39">
        <w:tc>
          <w:tcPr>
            <w:tcW w:w="9212" w:type="dxa"/>
            <w:shd w:val="clear" w:color="auto" w:fill="auto"/>
          </w:tcPr>
          <w:p w:rsidR="0033176E" w:rsidRPr="005974A4" w:rsidRDefault="0033176E" w:rsidP="00EC74AA">
            <w:pPr>
              <w:numPr>
                <w:ilvl w:val="0"/>
                <w:numId w:val="6"/>
              </w:numPr>
              <w:spacing w:after="0" w:line="240" w:lineRule="auto"/>
              <w:contextualSpacing/>
              <w:jc w:val="both"/>
              <w:rPr>
                <w:rFonts w:ascii="Calibri" w:eastAsia="Calibri" w:hAnsi="Calibri"/>
                <w:b/>
              </w:rPr>
            </w:pPr>
            <w:r w:rsidRPr="005974A4">
              <w:rPr>
                <w:rFonts w:ascii="Calibri" w:eastAsia="Calibri" w:hAnsi="Calibri"/>
                <w:b/>
              </w:rPr>
              <w:t>Õigusaktid, mis reguleerivad küsimust käesoleval ajal</w:t>
            </w:r>
          </w:p>
        </w:tc>
      </w:tr>
      <w:tr w:rsidR="0033176E" w:rsidRPr="00026773" w:rsidTr="00D63F39">
        <w:tc>
          <w:tcPr>
            <w:tcW w:w="9212" w:type="dxa"/>
            <w:shd w:val="clear" w:color="auto" w:fill="auto"/>
          </w:tcPr>
          <w:p w:rsidR="0033176E" w:rsidRPr="00026773" w:rsidRDefault="0033176E" w:rsidP="00D63F39">
            <w:pPr>
              <w:rPr>
                <w:rFonts w:eastAsia="Calibri"/>
                <w:b/>
                <w:color w:val="4BACC6" w:themeColor="accent5"/>
              </w:rPr>
            </w:pPr>
            <w:r w:rsidRPr="00026773">
              <w:rPr>
                <w:rFonts w:eastAsia="Calibri"/>
              </w:rPr>
              <w:t xml:space="preserve">Endise Märjamaa valla territooriumil reguleerib </w:t>
            </w:r>
            <w:r w:rsidRPr="00405005">
              <w:rPr>
                <w:rFonts w:eastAsia="Calibri"/>
              </w:rPr>
              <w:t xml:space="preserve">hallatavate asutuste palgakorraldust  </w:t>
            </w:r>
            <w:hyperlink r:id="rId6" w:history="1">
              <w:r w:rsidRPr="00405005">
                <w:rPr>
                  <w:rFonts w:eastAsia="Calibri"/>
                </w:rPr>
                <w:t xml:space="preserve">Märjamaa Vallavolikogu 16.09.2014 </w:t>
              </w:r>
            </w:hyperlink>
            <w:r w:rsidRPr="00405005">
              <w:rPr>
                <w:rFonts w:eastAsia="Calibri"/>
              </w:rPr>
              <w:t xml:space="preserve"> määrus nr 18 </w:t>
            </w:r>
            <w:r w:rsidRPr="002F58F0">
              <w:rPr>
                <w:rFonts w:eastAsia="Calibri"/>
                <w:color w:val="0070C0"/>
              </w:rPr>
              <w:t>„</w:t>
            </w:r>
            <w:hyperlink r:id="rId7" w:history="1">
              <w:r w:rsidRPr="002F58F0">
                <w:rPr>
                  <w:rStyle w:val="Hperlink"/>
                  <w:rFonts w:eastAsia="Calibri"/>
                  <w:color w:val="0070C0"/>
                </w:rPr>
                <w:t>Märjamaa Vallavalitsuse hallatavate asutuste töötajate töö tasustamise alused“.</w:t>
              </w:r>
            </w:hyperlink>
            <w:r w:rsidRPr="002F58F0">
              <w:rPr>
                <w:color w:val="0070C0"/>
              </w:rPr>
              <w:t xml:space="preserve"> </w:t>
            </w:r>
            <w:r w:rsidR="00D63F39">
              <w:rPr>
                <w:color w:val="0070C0"/>
              </w:rPr>
              <w:br/>
            </w:r>
            <w:r w:rsidRPr="00026773">
              <w:rPr>
                <w:rFonts w:eastAsia="Calibri"/>
              </w:rPr>
              <w:t>Endise Vigala valla territooriumil reguleerib</w:t>
            </w:r>
            <w:r w:rsidRPr="00405005">
              <w:rPr>
                <w:rFonts w:eastAsia="Calibri"/>
              </w:rPr>
              <w:t xml:space="preserve"> hallatavate asutuste palgakorraldust </w:t>
            </w:r>
            <w:hyperlink r:id="rId8" w:history="1">
              <w:r w:rsidRPr="00405005">
                <w:rPr>
                  <w:rFonts w:eastAsia="Calibri"/>
                </w:rPr>
                <w:t>Vigala Vallavolikogu 29.05.2014   määruse nr 6 „Vigala valla hallatava asutuse asutamise, haldamise, ümberkorraldamise ja lõpetamise kord Vigala vallas“ § 7.</w:t>
              </w:r>
            </w:hyperlink>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026773" w:rsidTr="00D63F39">
        <w:tc>
          <w:tcPr>
            <w:tcW w:w="9212" w:type="dxa"/>
            <w:shd w:val="clear" w:color="auto" w:fill="auto"/>
          </w:tcPr>
          <w:p w:rsidR="0033176E" w:rsidRPr="00026773" w:rsidRDefault="0033176E" w:rsidP="00D63F39">
            <w:pPr>
              <w:pStyle w:val="Loendilik"/>
              <w:numPr>
                <w:ilvl w:val="0"/>
                <w:numId w:val="6"/>
              </w:numPr>
              <w:spacing w:after="0" w:line="240" w:lineRule="auto"/>
              <w:jc w:val="both"/>
              <w:rPr>
                <w:rFonts w:eastAsia="Calibri"/>
                <w:b/>
              </w:rPr>
            </w:pPr>
            <w:r w:rsidRPr="00026773">
              <w:rPr>
                <w:rFonts w:eastAsia="Calibri"/>
                <w:b/>
              </w:rPr>
              <w:t xml:space="preserve">Eelnõu sisu ja võrdlev analüüs </w:t>
            </w:r>
          </w:p>
        </w:tc>
      </w:tr>
      <w:tr w:rsidR="0033176E" w:rsidRPr="00026773" w:rsidTr="00D63F39">
        <w:tc>
          <w:tcPr>
            <w:tcW w:w="9212" w:type="dxa"/>
            <w:shd w:val="clear" w:color="auto" w:fill="auto"/>
          </w:tcPr>
          <w:p w:rsidR="0033176E" w:rsidRPr="00026773" w:rsidRDefault="0033176E" w:rsidP="00D63F39">
            <w:pPr>
              <w:rPr>
                <w:rFonts w:eastAsia="Calibri"/>
              </w:rPr>
            </w:pPr>
            <w:r w:rsidRPr="00026773">
              <w:rPr>
                <w:rFonts w:eastAsia="Calibri"/>
              </w:rPr>
              <w:t>Määruse eelnõu väljatöötamisel on lähtutud</w:t>
            </w:r>
            <w:r w:rsidR="00C51137">
              <w:rPr>
                <w:rFonts w:eastAsia="Calibri"/>
              </w:rPr>
              <w:t xml:space="preserve"> kohaliku omavalitsuse korralduse seaduses, </w:t>
            </w:r>
            <w:r>
              <w:rPr>
                <w:rFonts w:eastAsia="Calibri"/>
              </w:rPr>
              <w:t xml:space="preserve"> töölepingu seadusest </w:t>
            </w:r>
            <w:hyperlink r:id="rId9" w:history="1">
              <w:r w:rsidRPr="00955B03">
                <w:rPr>
                  <w:rStyle w:val="Hperlink"/>
                  <w:rFonts w:eastAsia="Calibri"/>
                </w:rPr>
                <w:t>https://www.riigiteataja.ee/akt/112072014146?leiaKehtiv</w:t>
              </w:r>
            </w:hyperlink>
            <w:r w:rsidR="00C51137">
              <w:rPr>
                <w:rStyle w:val="Hperlink"/>
                <w:rFonts w:eastAsia="Calibri"/>
              </w:rPr>
              <w:t xml:space="preserve">, </w:t>
            </w:r>
            <w:r>
              <w:rPr>
                <w:rFonts w:eastAsia="Calibri"/>
              </w:rPr>
              <w:t xml:space="preserve">Märjamaa Vallavolikogu 16.01.2018 otsusest nr </w:t>
            </w:r>
            <w:r w:rsidRPr="002F58F0">
              <w:rPr>
                <w:rFonts w:eastAsia="Calibri"/>
                <w:color w:val="0070C0"/>
              </w:rPr>
              <w:t xml:space="preserve">29 </w:t>
            </w:r>
            <w:hyperlink r:id="rId10" w:history="1">
              <w:r w:rsidRPr="002F58F0">
                <w:rPr>
                  <w:rStyle w:val="Hperlink"/>
                  <w:rFonts w:eastAsia="Calibri"/>
                  <w:color w:val="0070C0"/>
                </w:rPr>
                <w:t>„Lasteaiaõpetajate  töötasu alammäära kinnitamine“</w:t>
              </w:r>
            </w:hyperlink>
            <w:r w:rsidRPr="002F58F0">
              <w:rPr>
                <w:color w:val="0070C0"/>
              </w:rPr>
              <w:t xml:space="preserve"> </w:t>
            </w:r>
            <w:r>
              <w:rPr>
                <w:rFonts w:eastAsia="Calibri"/>
              </w:rPr>
              <w:t xml:space="preserve"> ja hetkel  kehtivatest</w:t>
            </w:r>
            <w:r w:rsidRPr="00026773">
              <w:rPr>
                <w:rFonts w:eastAsia="Calibri"/>
              </w:rPr>
              <w:t xml:space="preserve"> Märjamaa valla hallatavate asutuste palgakorralduse põhimõtetest </w:t>
            </w:r>
            <w:r>
              <w:rPr>
                <w:rFonts w:eastAsia="Calibri"/>
              </w:rPr>
              <w:t xml:space="preserve">ning </w:t>
            </w:r>
            <w:r w:rsidRPr="00026773">
              <w:rPr>
                <w:rFonts w:eastAsia="Calibri"/>
              </w:rPr>
              <w:t xml:space="preserve"> määruse </w:t>
            </w:r>
            <w:r w:rsidRPr="002F58F0">
              <w:rPr>
                <w:rFonts w:eastAsia="Calibri"/>
                <w:color w:val="0070C0"/>
              </w:rPr>
              <w:t>„</w:t>
            </w:r>
            <w:hyperlink r:id="rId11" w:history="1">
              <w:r w:rsidRPr="002F58F0">
                <w:rPr>
                  <w:rStyle w:val="Hperlink"/>
                  <w:rFonts w:eastAsia="Calibri"/>
                  <w:color w:val="0070C0"/>
                </w:rPr>
                <w:t>Märjamaa Vallavalitsuse hallatavate asutuste töötajate töö tasustamise alused“.</w:t>
              </w:r>
            </w:hyperlink>
            <w:r>
              <w:rPr>
                <w:rFonts w:eastAsia="Calibri"/>
                <w:color w:val="0070C0"/>
              </w:rPr>
              <w:t xml:space="preserve"> </w:t>
            </w:r>
            <w:r w:rsidRPr="0071088A">
              <w:rPr>
                <w:rFonts w:eastAsia="Calibri"/>
              </w:rPr>
              <w:t>ül</w:t>
            </w:r>
            <w:r w:rsidRPr="00026773">
              <w:rPr>
                <w:rFonts w:eastAsia="Calibri"/>
              </w:rPr>
              <w:t xml:space="preserve">esehitusest. </w:t>
            </w:r>
          </w:p>
          <w:p w:rsidR="0033176E" w:rsidRPr="00026773" w:rsidRDefault="0033176E" w:rsidP="00D63F39">
            <w:pPr>
              <w:rPr>
                <w:rFonts w:eastAsia="Calibri"/>
              </w:rPr>
            </w:pPr>
            <w:r w:rsidRPr="00026773">
              <w:rPr>
                <w:rFonts w:eastAsia="Calibri"/>
              </w:rPr>
              <w:t>Määruse eelnõu koosneb 8 paragrahvist:</w:t>
            </w:r>
          </w:p>
          <w:p w:rsidR="0033176E" w:rsidRPr="00026773" w:rsidRDefault="0033176E" w:rsidP="00D63F39">
            <w:pPr>
              <w:rPr>
                <w:rFonts w:eastAsia="Calibri"/>
              </w:rPr>
            </w:pPr>
            <w:r w:rsidRPr="00026773">
              <w:rPr>
                <w:rFonts w:eastAsia="Calibri"/>
              </w:rPr>
              <w:t>§ 1.Üldsätted- selles paragrahvis on sätestatud määruse reguleerimise ala ja  üldised palgakorralduse põhimõtted;</w:t>
            </w:r>
          </w:p>
          <w:p w:rsidR="0033176E" w:rsidRPr="00026773" w:rsidRDefault="0033176E" w:rsidP="00D63F39">
            <w:pPr>
              <w:rPr>
                <w:rFonts w:eastAsia="Calibri"/>
              </w:rPr>
            </w:pPr>
            <w:r w:rsidRPr="00026773">
              <w:rPr>
                <w:rFonts w:eastAsia="Calibri"/>
              </w:rPr>
              <w:t>§ 2. Palgagrupid –   määrusega kehtestatakse 3 palgagruppi- juhid, spetsialistid ja lihttöötajad ja  sätestatakse palgagruppide jaotuse põhimõtted;</w:t>
            </w:r>
          </w:p>
          <w:p w:rsidR="0033176E" w:rsidRPr="00026773" w:rsidRDefault="0033176E" w:rsidP="00D63F39">
            <w:pPr>
              <w:rPr>
                <w:rFonts w:eastAsia="Calibri"/>
              </w:rPr>
            </w:pPr>
            <w:r w:rsidRPr="00026773">
              <w:rPr>
                <w:rFonts w:eastAsia="Calibri"/>
              </w:rPr>
              <w:t>§ 3. Töötasude määramise kord</w:t>
            </w:r>
          </w:p>
          <w:p w:rsidR="0033176E" w:rsidRPr="00026773" w:rsidRDefault="0033176E" w:rsidP="00D63F39">
            <w:pPr>
              <w:rPr>
                <w:rFonts w:eastAsia="Calibri"/>
              </w:rPr>
            </w:pPr>
            <w:r w:rsidRPr="00026773">
              <w:rPr>
                <w:rFonts w:eastAsia="Calibri"/>
              </w:rPr>
              <w:t>§ 4. Lisatasude maksmise tingimused ja kord</w:t>
            </w:r>
            <w:r>
              <w:rPr>
                <w:rFonts w:eastAsia="Calibri"/>
              </w:rPr>
              <w:t>- paragrahvis sätestatakse lisatasu maksmine täiendavate tööülesannete ja  puuduva töötaja asendamise eest ning preemiate maksmise põhimõtted</w:t>
            </w:r>
          </w:p>
          <w:p w:rsidR="0033176E" w:rsidRPr="00026773" w:rsidRDefault="0033176E" w:rsidP="00D63F39">
            <w:pPr>
              <w:rPr>
                <w:rFonts w:eastAsia="Calibri"/>
              </w:rPr>
            </w:pPr>
            <w:r w:rsidRPr="00026773">
              <w:rPr>
                <w:rFonts w:eastAsia="Calibri"/>
              </w:rPr>
              <w:t>§ 5. Eritingimustes  töötamise eest makstav lisatasu</w:t>
            </w:r>
            <w:r>
              <w:rPr>
                <w:rFonts w:eastAsia="Calibri"/>
              </w:rPr>
              <w:t xml:space="preserve">- sätestatakse lisatasu maksmine ületunnitöö, </w:t>
            </w:r>
            <w:proofErr w:type="spellStart"/>
            <w:r>
              <w:rPr>
                <w:rFonts w:eastAsia="Calibri"/>
              </w:rPr>
              <w:t>öötöö</w:t>
            </w:r>
            <w:proofErr w:type="spellEnd"/>
            <w:r>
              <w:rPr>
                <w:rFonts w:eastAsia="Calibri"/>
              </w:rPr>
              <w:t>, riigipühal töötamise korral.</w:t>
            </w:r>
          </w:p>
          <w:p w:rsidR="0033176E" w:rsidRDefault="0033176E" w:rsidP="00D63F39">
            <w:pPr>
              <w:rPr>
                <w:rFonts w:eastAsia="Calibri"/>
              </w:rPr>
            </w:pPr>
            <w:r w:rsidRPr="00026773">
              <w:rPr>
                <w:rFonts w:eastAsia="Calibri"/>
              </w:rPr>
              <w:t>§ 6. Töötasu maksmise aeg ja viis</w:t>
            </w:r>
            <w:r>
              <w:rPr>
                <w:rFonts w:eastAsia="Calibri"/>
              </w:rPr>
              <w:t xml:space="preserve"> </w:t>
            </w:r>
          </w:p>
          <w:p w:rsidR="0033176E" w:rsidRPr="00026773" w:rsidRDefault="0033176E" w:rsidP="00D63F39">
            <w:pPr>
              <w:rPr>
                <w:rFonts w:eastAsia="Calibri"/>
              </w:rPr>
            </w:pPr>
            <w:r w:rsidRPr="00026773">
              <w:rPr>
                <w:rFonts w:eastAsia="Calibri"/>
              </w:rPr>
              <w:t xml:space="preserve">§ 7. Puhkusetasu </w:t>
            </w:r>
          </w:p>
          <w:p w:rsidR="0033176E" w:rsidRDefault="0033176E" w:rsidP="00C51137">
            <w:pPr>
              <w:rPr>
                <w:rFonts w:eastAsia="Calibri"/>
              </w:rPr>
            </w:pPr>
            <w:r w:rsidRPr="00026773">
              <w:rPr>
                <w:rFonts w:eastAsia="Calibri"/>
              </w:rPr>
              <w:t>§ 8. Rakendussätted</w:t>
            </w:r>
            <w:r>
              <w:rPr>
                <w:rFonts w:eastAsia="Calibri"/>
              </w:rPr>
              <w:t xml:space="preserve"> </w:t>
            </w:r>
            <w:r w:rsidRPr="00026773">
              <w:rPr>
                <w:rFonts w:eastAsia="Calibri"/>
              </w:rPr>
              <w:t xml:space="preserve">- </w:t>
            </w:r>
            <w:r>
              <w:rPr>
                <w:rFonts w:eastAsia="Calibri"/>
              </w:rPr>
              <w:t xml:space="preserve"> selles paragrahvis sätestatakse määruse jõustumise aeg,  </w:t>
            </w:r>
            <w:r w:rsidRPr="00026773">
              <w:rPr>
                <w:rFonts w:eastAsia="Calibri"/>
              </w:rPr>
              <w:t>rakenda</w:t>
            </w:r>
            <w:r>
              <w:rPr>
                <w:rFonts w:eastAsia="Calibri"/>
              </w:rPr>
              <w:t>mine</w:t>
            </w:r>
            <w:r w:rsidRPr="00026773">
              <w:rPr>
                <w:rFonts w:eastAsia="Calibri"/>
              </w:rPr>
              <w:t xml:space="preserve"> tagasiulatuvalt alates 01.01.2018</w:t>
            </w:r>
            <w:r>
              <w:rPr>
                <w:rFonts w:eastAsia="Calibri"/>
              </w:rPr>
              <w:t xml:space="preserve"> ning määruse jõustumisega kehtetuks tunnistatavad õigusaktid.</w:t>
            </w:r>
          </w:p>
          <w:p w:rsidR="00E93F4C" w:rsidRPr="00026773" w:rsidRDefault="00E93F4C" w:rsidP="00C51137">
            <w:pPr>
              <w:rPr>
                <w:rFonts w:eastAsia="Calibri"/>
              </w:rPr>
            </w:pPr>
            <w:r>
              <w:rPr>
                <w:rFonts w:eastAsia="Calibri"/>
              </w:rPr>
              <w:t>Määrust rakendatakse tagasiulatuvalt alates 1. jaanuarist 2018.</w:t>
            </w:r>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026773" w:rsidTr="00D63F39">
        <w:tc>
          <w:tcPr>
            <w:tcW w:w="9212" w:type="dxa"/>
            <w:shd w:val="clear" w:color="auto" w:fill="auto"/>
          </w:tcPr>
          <w:p w:rsidR="0033176E" w:rsidRPr="00026773" w:rsidRDefault="0033176E" w:rsidP="0033176E">
            <w:pPr>
              <w:pStyle w:val="Loendilik"/>
              <w:numPr>
                <w:ilvl w:val="0"/>
                <w:numId w:val="6"/>
              </w:numPr>
              <w:spacing w:after="0" w:line="240" w:lineRule="auto"/>
              <w:jc w:val="both"/>
              <w:rPr>
                <w:rFonts w:eastAsia="Calibri"/>
                <w:b/>
              </w:rPr>
            </w:pPr>
            <w:r w:rsidRPr="00026773">
              <w:rPr>
                <w:rFonts w:eastAsia="Calibri"/>
                <w:b/>
              </w:rPr>
              <w:lastRenderedPageBreak/>
              <w:t>Õigusaktid, mida on eelnõu õigusaktina vastuvõtmisel vaja tunnistada kehtetuks, tühistada või muuta</w:t>
            </w:r>
          </w:p>
          <w:p w:rsidR="0033176E" w:rsidRPr="00026773" w:rsidRDefault="0033176E" w:rsidP="00D63F39">
            <w:pPr>
              <w:ind w:left="720"/>
              <w:contextualSpacing/>
              <w:rPr>
                <w:rFonts w:eastAsia="Calibri"/>
                <w:b/>
              </w:rPr>
            </w:pPr>
          </w:p>
        </w:tc>
      </w:tr>
      <w:tr w:rsidR="0033176E" w:rsidRPr="00026773" w:rsidTr="00D63F39">
        <w:tc>
          <w:tcPr>
            <w:tcW w:w="9212" w:type="dxa"/>
            <w:shd w:val="clear" w:color="auto" w:fill="auto"/>
          </w:tcPr>
          <w:p w:rsidR="0033176E" w:rsidRPr="00026773" w:rsidRDefault="0033176E" w:rsidP="00D63F39">
            <w:pPr>
              <w:pStyle w:val="Vahedeta"/>
              <w:jc w:val="both"/>
              <w:rPr>
                <w:rFonts w:eastAsia="Calibri"/>
              </w:rPr>
            </w:pPr>
            <w:r w:rsidRPr="00026773">
              <w:rPr>
                <w:rFonts w:eastAsia="Calibri"/>
              </w:rPr>
              <w:t>Kehtetuks tunnistatakse</w:t>
            </w:r>
            <w:r w:rsidRPr="00026773">
              <w:t xml:space="preserve"> Märjamaa Vallavolikogu 16. 09. 2014 .a määrus nr 18 „Märjamaa valla töötajate töötasustamise alused“.</w:t>
            </w:r>
          </w:p>
          <w:p w:rsidR="0033176E" w:rsidRPr="00026773" w:rsidRDefault="0033176E" w:rsidP="00EC74AA">
            <w:pPr>
              <w:pStyle w:val="Vahedeta"/>
              <w:jc w:val="both"/>
              <w:rPr>
                <w:rFonts w:eastAsia="Calibri"/>
              </w:rPr>
            </w:pPr>
            <w:r w:rsidRPr="00026773">
              <w:rPr>
                <w:rFonts w:eastAsia="Calibri"/>
              </w:rPr>
              <w:t xml:space="preserve">Kehtetuks tunnistatakse Vigala Vallavolikogu   29.05.2014   määruse nr 6 „Vigala valla hallatava asutuse asutamise, haldamise, ümberkorraldamise ja lõpetamise kord Vigala vallas“ </w:t>
            </w:r>
            <w:r w:rsidRPr="00FC0747">
              <w:rPr>
                <w:rFonts w:eastAsia="Calibri"/>
                <w:color w:val="FF0000"/>
              </w:rPr>
              <w:t>§ 7.</w:t>
            </w:r>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026773" w:rsidTr="00D63F39">
        <w:tc>
          <w:tcPr>
            <w:tcW w:w="9212" w:type="dxa"/>
            <w:shd w:val="clear" w:color="auto" w:fill="auto"/>
          </w:tcPr>
          <w:p w:rsidR="0033176E" w:rsidRPr="00026773" w:rsidRDefault="0033176E" w:rsidP="00EC74AA">
            <w:pPr>
              <w:pStyle w:val="Loendilik"/>
              <w:numPr>
                <w:ilvl w:val="0"/>
                <w:numId w:val="6"/>
              </w:numPr>
              <w:spacing w:after="0" w:line="240" w:lineRule="auto"/>
              <w:jc w:val="both"/>
              <w:rPr>
                <w:rFonts w:eastAsia="Calibri"/>
                <w:b/>
              </w:rPr>
            </w:pPr>
            <w:r w:rsidRPr="00026773">
              <w:rPr>
                <w:rFonts w:eastAsia="Calibri"/>
                <w:b/>
              </w:rPr>
              <w:t>Õigusakti vastuvõtmisega kaasnevad rakendusaktid</w:t>
            </w:r>
            <w:r w:rsidR="00EC74AA">
              <w:rPr>
                <w:rFonts w:eastAsia="Calibri"/>
                <w:b/>
              </w:rPr>
              <w:t xml:space="preserve"> </w:t>
            </w:r>
          </w:p>
        </w:tc>
      </w:tr>
      <w:tr w:rsidR="0033176E" w:rsidRPr="00026773" w:rsidTr="00D63F39">
        <w:tc>
          <w:tcPr>
            <w:tcW w:w="9212" w:type="dxa"/>
            <w:shd w:val="clear" w:color="auto" w:fill="auto"/>
          </w:tcPr>
          <w:p w:rsidR="0033176E" w:rsidRPr="00026773" w:rsidRDefault="0033176E" w:rsidP="00D63F39">
            <w:pPr>
              <w:rPr>
                <w:rFonts w:eastAsia="Calibri"/>
              </w:rPr>
            </w:pPr>
            <w:r w:rsidRPr="00026773">
              <w:rPr>
                <w:rFonts w:eastAsia="Calibri"/>
              </w:rPr>
              <w:t>Rakendusakte ei kaasne.</w:t>
            </w:r>
          </w:p>
        </w:tc>
      </w:tr>
    </w:tbl>
    <w:p w:rsidR="0033176E"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026773" w:rsidTr="00D63F39">
        <w:tc>
          <w:tcPr>
            <w:tcW w:w="9212" w:type="dxa"/>
            <w:shd w:val="clear" w:color="auto" w:fill="auto"/>
          </w:tcPr>
          <w:p w:rsidR="0033176E" w:rsidRPr="00026773" w:rsidRDefault="0033176E" w:rsidP="0033176E">
            <w:pPr>
              <w:numPr>
                <w:ilvl w:val="0"/>
                <w:numId w:val="6"/>
              </w:numPr>
              <w:spacing w:after="0" w:line="240" w:lineRule="auto"/>
              <w:ind w:left="360"/>
              <w:contextualSpacing/>
              <w:jc w:val="both"/>
              <w:rPr>
                <w:rFonts w:eastAsia="Calibri"/>
              </w:rPr>
            </w:pPr>
            <w:r w:rsidRPr="00026773">
              <w:rPr>
                <w:rFonts w:eastAsia="Calibri"/>
                <w:b/>
              </w:rPr>
              <w:t xml:space="preserve">Õigusakti rakendamisega kaasnevad kulud ja katteallikad </w:t>
            </w:r>
          </w:p>
        </w:tc>
      </w:tr>
      <w:tr w:rsidR="0033176E" w:rsidRPr="00026773" w:rsidTr="00D63F39">
        <w:tc>
          <w:tcPr>
            <w:tcW w:w="9212" w:type="dxa"/>
            <w:shd w:val="clear" w:color="auto" w:fill="auto"/>
          </w:tcPr>
          <w:p w:rsidR="00C044E2" w:rsidRPr="005B5442" w:rsidRDefault="0033176E" w:rsidP="00C044E2">
            <w:pPr>
              <w:spacing w:after="0" w:line="240" w:lineRule="auto"/>
              <w:rPr>
                <w:rFonts w:eastAsia="Calibri" w:cstheme="minorHAnsi"/>
              </w:rPr>
            </w:pPr>
            <w:r w:rsidRPr="005B5442">
              <w:rPr>
                <w:rFonts w:eastAsia="Calibri" w:cstheme="minorHAnsi"/>
              </w:rPr>
              <w:t>Märjamaa valla 2018. a</w:t>
            </w:r>
            <w:r w:rsidR="00C044E2" w:rsidRPr="005B5442">
              <w:rPr>
                <w:rFonts w:eastAsia="Calibri" w:cstheme="minorHAnsi"/>
              </w:rPr>
              <w:t>asta</w:t>
            </w:r>
            <w:r w:rsidRPr="005B5442">
              <w:rPr>
                <w:rFonts w:eastAsia="Calibri" w:cstheme="minorHAnsi"/>
              </w:rPr>
              <w:t xml:space="preserve"> eelarvesse on kavandatud hallatavate asutuste töötajate töötasude ühtlustamiseks </w:t>
            </w:r>
            <w:r w:rsidR="00C044E2" w:rsidRPr="005B5442">
              <w:rPr>
                <w:rFonts w:eastAsia="Calibri" w:cstheme="minorHAnsi"/>
              </w:rPr>
              <w:t>täiendavad rahalised vahendid järgmiselt:</w:t>
            </w:r>
          </w:p>
          <w:p w:rsidR="0033176E" w:rsidRPr="005B5442" w:rsidRDefault="00DE6451" w:rsidP="00C044E2">
            <w:pPr>
              <w:pStyle w:val="Loendilik"/>
              <w:numPr>
                <w:ilvl w:val="0"/>
                <w:numId w:val="10"/>
              </w:numPr>
              <w:spacing w:line="240" w:lineRule="auto"/>
              <w:rPr>
                <w:rFonts w:eastAsia="Calibri" w:cstheme="minorHAnsi"/>
              </w:rPr>
            </w:pPr>
            <w:r w:rsidRPr="005B5442">
              <w:rPr>
                <w:rFonts w:cstheme="minorHAnsi"/>
              </w:rPr>
              <w:t>lasteaiaõpetajate ja vanemõpetajate alampalgamäära ning Märjamaa Lasteaia Pillerpall logopeedi palgamäära suurendamiseks kulub täiendavalt 98 380 eurot, millest 91 780 eurot kaetakse toetusfondi arvelt ning 6600 eurot eelmisel aastal reservi suunatud ja kasutamata jäänud</w:t>
            </w:r>
            <w:r w:rsidR="00C044E2" w:rsidRPr="005B5442">
              <w:rPr>
                <w:rFonts w:cstheme="minorHAnsi"/>
              </w:rPr>
              <w:t xml:space="preserve"> </w:t>
            </w:r>
            <w:r w:rsidR="009B3C74" w:rsidRPr="005B5442">
              <w:rPr>
                <w:rFonts w:cstheme="minorHAnsi"/>
              </w:rPr>
              <w:t xml:space="preserve">Märjamaa vallale eraldatud </w:t>
            </w:r>
            <w:r w:rsidR="00C044E2" w:rsidRPr="005B5442">
              <w:rPr>
                <w:rFonts w:cstheme="minorHAnsi"/>
              </w:rPr>
              <w:t>riiklike vahendite arvelt;</w:t>
            </w:r>
          </w:p>
          <w:p w:rsidR="00C044E2" w:rsidRPr="005B5442" w:rsidRDefault="00C044E2" w:rsidP="00C044E2">
            <w:pPr>
              <w:pStyle w:val="Loendilik"/>
              <w:numPr>
                <w:ilvl w:val="0"/>
                <w:numId w:val="10"/>
              </w:numPr>
              <w:spacing w:line="240" w:lineRule="auto"/>
              <w:rPr>
                <w:rFonts w:eastAsia="Calibri" w:cstheme="minorHAnsi"/>
              </w:rPr>
            </w:pPr>
            <w:r w:rsidRPr="005B5442">
              <w:rPr>
                <w:rFonts w:cstheme="minorHAnsi"/>
              </w:rPr>
              <w:t xml:space="preserve">Märjamaa Muusika- ja kunstikooli õpetajate palkade suurendamiseks on planeeritud täiendavalt 12 582 eurot tasandusfondi suurenemise arvelt, et tagada </w:t>
            </w:r>
            <w:r w:rsidR="005B5442" w:rsidRPr="005B5442">
              <w:rPr>
                <w:rFonts w:cstheme="minorHAnsi"/>
              </w:rPr>
              <w:t xml:space="preserve">tegelikult rakendatud </w:t>
            </w:r>
            <w:r w:rsidRPr="005B5442">
              <w:rPr>
                <w:rFonts w:cstheme="minorHAnsi"/>
              </w:rPr>
              <w:t>koosseisudele õpetaja palgamäär</w:t>
            </w:r>
            <w:r w:rsidR="009B3C74" w:rsidRPr="005B5442">
              <w:rPr>
                <w:rFonts w:cstheme="minorHAnsi"/>
              </w:rPr>
              <w:t>aks</w:t>
            </w:r>
            <w:r w:rsidRPr="005B5442">
              <w:rPr>
                <w:rFonts w:cstheme="minorHAnsi"/>
              </w:rPr>
              <w:t xml:space="preserve"> 978 eurot;</w:t>
            </w:r>
          </w:p>
          <w:p w:rsidR="002836C7" w:rsidRPr="00C51B5C" w:rsidRDefault="009B3C74" w:rsidP="00C044E2">
            <w:pPr>
              <w:pStyle w:val="Loendilik"/>
              <w:numPr>
                <w:ilvl w:val="0"/>
                <w:numId w:val="10"/>
              </w:numPr>
              <w:spacing w:line="240" w:lineRule="auto"/>
              <w:rPr>
                <w:rFonts w:eastAsia="Calibri" w:cstheme="minorHAnsi"/>
              </w:rPr>
            </w:pPr>
            <w:r w:rsidRPr="005B5442">
              <w:rPr>
                <w:rFonts w:cstheme="minorHAnsi"/>
              </w:rPr>
              <w:t>h</w:t>
            </w:r>
            <w:r w:rsidR="002836C7" w:rsidRPr="005B5442">
              <w:rPr>
                <w:rFonts w:cstheme="minorHAnsi"/>
              </w:rPr>
              <w:t xml:space="preserve">allatavate asutuste juhtide osas on kavandatud mõningane palgamäärade </w:t>
            </w:r>
            <w:r w:rsidRPr="005B5442">
              <w:rPr>
                <w:rFonts w:cstheme="minorHAnsi"/>
              </w:rPr>
              <w:t xml:space="preserve">ühtlustamine ja </w:t>
            </w:r>
            <w:r w:rsidR="002836C7" w:rsidRPr="005B5442">
              <w:rPr>
                <w:rFonts w:cstheme="minorHAnsi"/>
              </w:rPr>
              <w:t xml:space="preserve">korrigeerimine </w:t>
            </w:r>
            <w:r w:rsidRPr="005B5442">
              <w:rPr>
                <w:rFonts w:cstheme="minorHAnsi"/>
              </w:rPr>
              <w:t>(</w:t>
            </w:r>
            <w:r w:rsidR="002836C7" w:rsidRPr="005B5442">
              <w:rPr>
                <w:rFonts w:cstheme="minorHAnsi"/>
              </w:rPr>
              <w:t>enam kui 5% v</w:t>
            </w:r>
            <w:r w:rsidRPr="005B5442">
              <w:rPr>
                <w:rFonts w:cstheme="minorHAnsi"/>
              </w:rPr>
              <w:t>õrreldes eelmise aastaga);</w:t>
            </w:r>
          </w:p>
          <w:p w:rsidR="00C51B5C" w:rsidRPr="00C51B5C" w:rsidRDefault="009B3C74" w:rsidP="005B5442">
            <w:pPr>
              <w:pStyle w:val="Loendilik"/>
              <w:numPr>
                <w:ilvl w:val="0"/>
                <w:numId w:val="10"/>
              </w:numPr>
              <w:spacing w:line="240" w:lineRule="auto"/>
              <w:rPr>
                <w:rFonts w:eastAsia="Calibri"/>
                <w:color w:val="FF0000"/>
              </w:rPr>
            </w:pPr>
            <w:r w:rsidRPr="005B5442">
              <w:rPr>
                <w:rFonts w:eastAsia="Calibri" w:cstheme="minorHAnsi"/>
              </w:rPr>
              <w:t xml:space="preserve">teiste hallatavate asutuste töötajate personalikulude osas muudatusi tehtud ei ole, paneeritud kasvuks on 5%. </w:t>
            </w:r>
          </w:p>
          <w:p w:rsidR="0033176E" w:rsidRPr="00F63183" w:rsidRDefault="00B6545B" w:rsidP="00C51B5C">
            <w:pPr>
              <w:pStyle w:val="Loendilik"/>
              <w:numPr>
                <w:ilvl w:val="0"/>
                <w:numId w:val="10"/>
              </w:numPr>
              <w:spacing w:line="240" w:lineRule="auto"/>
              <w:rPr>
                <w:rFonts w:eastAsia="Calibri"/>
                <w:color w:val="FF0000"/>
              </w:rPr>
            </w:pPr>
            <w:r>
              <w:rPr>
                <w:rFonts w:eastAsia="Calibri" w:cstheme="minorHAnsi"/>
              </w:rPr>
              <w:t>p</w:t>
            </w:r>
            <w:r w:rsidR="005B5442" w:rsidRPr="005B5442">
              <w:rPr>
                <w:rFonts w:eastAsia="Calibri" w:cstheme="minorHAnsi"/>
              </w:rPr>
              <w:t>eale hallatavete asutuste palgakorralduse korrastamist esitatakse vallavolikogule  personalikulu</w:t>
            </w:r>
            <w:r>
              <w:rPr>
                <w:rFonts w:eastAsia="Calibri" w:cstheme="minorHAnsi"/>
              </w:rPr>
              <w:t>de muutmise rahalised vajadused, mis on võimalik katta kulude katteks suunamata jäägi arvelt.</w:t>
            </w:r>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176E" w:rsidRPr="00026773" w:rsidTr="00D63F39">
        <w:tc>
          <w:tcPr>
            <w:tcW w:w="9212" w:type="dxa"/>
            <w:shd w:val="clear" w:color="auto" w:fill="auto"/>
          </w:tcPr>
          <w:p w:rsidR="0033176E" w:rsidRPr="00026773" w:rsidRDefault="0033176E" w:rsidP="0033176E">
            <w:pPr>
              <w:numPr>
                <w:ilvl w:val="0"/>
                <w:numId w:val="6"/>
              </w:numPr>
              <w:spacing w:after="0" w:line="240" w:lineRule="auto"/>
              <w:contextualSpacing/>
              <w:jc w:val="both"/>
              <w:rPr>
                <w:rFonts w:eastAsia="Calibri"/>
                <w:b/>
              </w:rPr>
            </w:pPr>
            <w:r w:rsidRPr="00026773">
              <w:rPr>
                <w:rFonts w:eastAsia="Calibri"/>
                <w:b/>
              </w:rPr>
              <w:t xml:space="preserve">Eelnõule lisatavad muud asjasse puutuvad materjalid </w:t>
            </w:r>
            <w:r w:rsidRPr="00026773">
              <w:rPr>
                <w:rFonts w:eastAsia="Calibri"/>
                <w:i/>
              </w:rPr>
              <w:t>(loetelu koos viidetega)</w:t>
            </w:r>
          </w:p>
          <w:p w:rsidR="0033176E" w:rsidRPr="00026773" w:rsidRDefault="0033176E" w:rsidP="00D63F39">
            <w:pPr>
              <w:ind w:left="720"/>
              <w:contextualSpacing/>
              <w:rPr>
                <w:rFonts w:eastAsia="Calibri"/>
                <w:b/>
              </w:rPr>
            </w:pPr>
          </w:p>
        </w:tc>
      </w:tr>
      <w:tr w:rsidR="0033176E" w:rsidRPr="00026773" w:rsidTr="00D63F39">
        <w:tc>
          <w:tcPr>
            <w:tcW w:w="9212" w:type="dxa"/>
            <w:shd w:val="clear" w:color="auto" w:fill="auto"/>
          </w:tcPr>
          <w:p w:rsidR="0033176E" w:rsidRPr="00026773" w:rsidRDefault="0033176E" w:rsidP="0033176E">
            <w:pPr>
              <w:numPr>
                <w:ilvl w:val="0"/>
                <w:numId w:val="7"/>
              </w:numPr>
              <w:spacing w:after="0" w:line="240" w:lineRule="auto"/>
              <w:rPr>
                <w:rFonts w:eastAsia="Calibri"/>
              </w:rPr>
            </w:pPr>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33176E" w:rsidRPr="00026773" w:rsidTr="00D63F39">
        <w:tc>
          <w:tcPr>
            <w:tcW w:w="4389" w:type="dxa"/>
            <w:shd w:val="clear" w:color="auto" w:fill="auto"/>
          </w:tcPr>
          <w:p w:rsidR="0033176E" w:rsidRPr="00026773" w:rsidRDefault="0033176E" w:rsidP="00D63F39">
            <w:pPr>
              <w:contextualSpacing/>
              <w:rPr>
                <w:rFonts w:eastAsia="Calibri"/>
                <w:b/>
              </w:rPr>
            </w:pPr>
            <w:r w:rsidRPr="00026773">
              <w:rPr>
                <w:rFonts w:eastAsia="Calibri"/>
                <w:b/>
              </w:rPr>
              <w:t>Eelnõu esitamise kuupäev</w:t>
            </w:r>
          </w:p>
        </w:tc>
        <w:tc>
          <w:tcPr>
            <w:tcW w:w="4390" w:type="dxa"/>
            <w:shd w:val="clear" w:color="auto" w:fill="auto"/>
          </w:tcPr>
          <w:p w:rsidR="0033176E" w:rsidRPr="00026773" w:rsidRDefault="00CA0358" w:rsidP="00D63F39">
            <w:pPr>
              <w:contextualSpacing/>
              <w:rPr>
                <w:rFonts w:eastAsia="Calibri"/>
                <w:b/>
              </w:rPr>
            </w:pPr>
            <w:r>
              <w:rPr>
                <w:rFonts w:eastAsia="Calibri"/>
                <w:b/>
              </w:rPr>
              <w:t>08.03.2018</w:t>
            </w:r>
          </w:p>
          <w:p w:rsidR="0033176E" w:rsidRPr="00026773" w:rsidRDefault="0033176E" w:rsidP="00D63F39">
            <w:pPr>
              <w:contextualSpacing/>
              <w:rPr>
                <w:rFonts w:eastAsia="Calibri"/>
                <w:b/>
              </w:rPr>
            </w:pPr>
          </w:p>
        </w:tc>
      </w:tr>
    </w:tbl>
    <w:p w:rsidR="0033176E" w:rsidRPr="00026773" w:rsidRDefault="0033176E" w:rsidP="0033176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562"/>
        <w:gridCol w:w="1710"/>
      </w:tblGrid>
      <w:tr w:rsidR="0033176E" w:rsidRPr="00026773" w:rsidTr="00510677">
        <w:tc>
          <w:tcPr>
            <w:tcW w:w="2790" w:type="dxa"/>
            <w:shd w:val="clear" w:color="auto" w:fill="auto"/>
          </w:tcPr>
          <w:p w:rsidR="0033176E" w:rsidRPr="00026773" w:rsidRDefault="0033176E" w:rsidP="00EC74AA">
            <w:pPr>
              <w:rPr>
                <w:rFonts w:eastAsia="Calibri"/>
                <w:b/>
              </w:rPr>
            </w:pPr>
            <w:r w:rsidRPr="00026773">
              <w:rPr>
                <w:rFonts w:eastAsia="Calibri"/>
                <w:b/>
              </w:rPr>
              <w:t xml:space="preserve">Eelnõu </w:t>
            </w:r>
            <w:proofErr w:type="spellStart"/>
            <w:r w:rsidRPr="00026773">
              <w:rPr>
                <w:rFonts w:eastAsia="Calibri"/>
                <w:b/>
              </w:rPr>
              <w:t>kooskõlastaja</w:t>
            </w:r>
            <w:proofErr w:type="spellEnd"/>
            <w:r w:rsidRPr="00026773">
              <w:rPr>
                <w:rFonts w:eastAsia="Calibri"/>
                <w:b/>
              </w:rPr>
              <w:t>/arvamuse andja:</w:t>
            </w:r>
          </w:p>
        </w:tc>
        <w:tc>
          <w:tcPr>
            <w:tcW w:w="4562" w:type="dxa"/>
            <w:shd w:val="clear" w:color="auto" w:fill="auto"/>
          </w:tcPr>
          <w:p w:rsidR="0033176E" w:rsidRPr="00026773" w:rsidRDefault="0033176E" w:rsidP="00D63F39">
            <w:pPr>
              <w:rPr>
                <w:rFonts w:eastAsia="Calibri"/>
                <w:b/>
              </w:rPr>
            </w:pPr>
            <w:r w:rsidRPr="00026773">
              <w:rPr>
                <w:rFonts w:eastAsia="Calibri"/>
                <w:b/>
              </w:rPr>
              <w:t>Seisukoht ja põhjendus, ettepanekud:</w:t>
            </w:r>
          </w:p>
        </w:tc>
        <w:tc>
          <w:tcPr>
            <w:tcW w:w="1710" w:type="dxa"/>
            <w:shd w:val="clear" w:color="auto" w:fill="auto"/>
          </w:tcPr>
          <w:p w:rsidR="0033176E" w:rsidRPr="00026773" w:rsidRDefault="0033176E" w:rsidP="00D63F39">
            <w:pPr>
              <w:rPr>
                <w:rFonts w:eastAsia="Calibri"/>
                <w:b/>
              </w:rPr>
            </w:pPr>
            <w:r w:rsidRPr="00026773">
              <w:rPr>
                <w:rFonts w:eastAsia="Calibri"/>
                <w:b/>
              </w:rPr>
              <w:t>Kuupäev:</w:t>
            </w:r>
          </w:p>
        </w:tc>
      </w:tr>
      <w:tr w:rsidR="0033176E" w:rsidRPr="00026773" w:rsidTr="00510677">
        <w:tc>
          <w:tcPr>
            <w:tcW w:w="2790" w:type="dxa"/>
            <w:shd w:val="clear" w:color="auto" w:fill="auto"/>
          </w:tcPr>
          <w:p w:rsidR="0033176E" w:rsidRPr="00026773" w:rsidRDefault="0033176E" w:rsidP="00D63F39">
            <w:pPr>
              <w:rPr>
                <w:rFonts w:eastAsia="Calibri"/>
              </w:rPr>
            </w:pPr>
            <w:r>
              <w:rPr>
                <w:rFonts w:eastAsia="Calibri"/>
              </w:rPr>
              <w:t xml:space="preserve">Majandus- ja eelarvekomisjon </w:t>
            </w:r>
          </w:p>
        </w:tc>
        <w:tc>
          <w:tcPr>
            <w:tcW w:w="4562" w:type="dxa"/>
            <w:shd w:val="clear" w:color="auto" w:fill="auto"/>
          </w:tcPr>
          <w:p w:rsidR="0033176E" w:rsidRPr="00026773" w:rsidRDefault="00CA0358" w:rsidP="00D63F39">
            <w:pPr>
              <w:rPr>
                <w:rFonts w:eastAsia="Calibri"/>
              </w:rPr>
            </w:pPr>
            <w:r>
              <w:rPr>
                <w:rFonts w:eastAsia="Calibri"/>
              </w:rPr>
              <w:t>Toetas eelnõud.</w:t>
            </w:r>
            <w:bookmarkStart w:id="24" w:name="_GoBack"/>
            <w:bookmarkEnd w:id="24"/>
          </w:p>
        </w:tc>
        <w:tc>
          <w:tcPr>
            <w:tcW w:w="1710" w:type="dxa"/>
            <w:shd w:val="clear" w:color="auto" w:fill="auto"/>
          </w:tcPr>
          <w:p w:rsidR="0033176E" w:rsidRPr="00026773" w:rsidRDefault="00EC74AA" w:rsidP="00D63F39">
            <w:pPr>
              <w:rPr>
                <w:rFonts w:eastAsia="Calibri"/>
              </w:rPr>
            </w:pPr>
            <w:r>
              <w:rPr>
                <w:rFonts w:eastAsia="Calibri"/>
              </w:rPr>
              <w:t>12.03.2018</w:t>
            </w:r>
          </w:p>
        </w:tc>
      </w:tr>
    </w:tbl>
    <w:p w:rsidR="0033176E" w:rsidRDefault="0033176E" w:rsidP="00EC74AA">
      <w:pPr>
        <w:spacing w:before="100" w:beforeAutospacing="1" w:after="100" w:afterAutospacing="1" w:line="240" w:lineRule="auto"/>
        <w:rPr>
          <w:rFonts w:ascii="Times New Roman" w:eastAsia="Times New Roman" w:hAnsi="Times New Roman" w:cs="Times New Roman"/>
          <w:sz w:val="24"/>
          <w:szCs w:val="24"/>
          <w:lang w:eastAsia="et-EE"/>
        </w:rPr>
      </w:pPr>
    </w:p>
    <w:sectPr w:rsidR="0033176E" w:rsidSect="00D63F39">
      <w:pgSz w:w="11906" w:h="16838"/>
      <w:pgMar w:top="851"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820B5"/>
    <w:multiLevelType w:val="hybridMultilevel"/>
    <w:tmpl w:val="F0521586"/>
    <w:lvl w:ilvl="0" w:tplc="2B9EA55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EB02AF"/>
    <w:multiLevelType w:val="hybridMultilevel"/>
    <w:tmpl w:val="EE9460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7F75084"/>
    <w:multiLevelType w:val="hybridMultilevel"/>
    <w:tmpl w:val="9420F86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DC74B16"/>
    <w:multiLevelType w:val="hybridMultilevel"/>
    <w:tmpl w:val="C6681A7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4A3A488A"/>
    <w:multiLevelType w:val="hybridMultilevel"/>
    <w:tmpl w:val="0B54E3DE"/>
    <w:lvl w:ilvl="0" w:tplc="B2643EEA">
      <w:start w:val="1"/>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29E32F1"/>
    <w:multiLevelType w:val="hybridMultilevel"/>
    <w:tmpl w:val="EED87E98"/>
    <w:lvl w:ilvl="0" w:tplc="04250011">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5F700B1E"/>
    <w:multiLevelType w:val="hybridMultilevel"/>
    <w:tmpl w:val="F33A9E8C"/>
    <w:lvl w:ilvl="0" w:tplc="8A3831C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2BF12F4"/>
    <w:multiLevelType w:val="hybridMultilevel"/>
    <w:tmpl w:val="AFFE5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5566183"/>
    <w:multiLevelType w:val="hybridMultilevel"/>
    <w:tmpl w:val="FE1E748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6E0D2F40"/>
    <w:multiLevelType w:val="hybridMultilevel"/>
    <w:tmpl w:val="C44C1BD4"/>
    <w:lvl w:ilvl="0" w:tplc="06A2B66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1"/>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B8"/>
    <w:rsid w:val="00005C3C"/>
    <w:rsid w:val="00010708"/>
    <w:rsid w:val="00017A7B"/>
    <w:rsid w:val="000C3204"/>
    <w:rsid w:val="000E5A01"/>
    <w:rsid w:val="00127075"/>
    <w:rsid w:val="00191E11"/>
    <w:rsid w:val="001B2DED"/>
    <w:rsid w:val="001C7F38"/>
    <w:rsid w:val="00200CD0"/>
    <w:rsid w:val="00215713"/>
    <w:rsid w:val="00272D3C"/>
    <w:rsid w:val="00275ABA"/>
    <w:rsid w:val="002836C7"/>
    <w:rsid w:val="0029688E"/>
    <w:rsid w:val="00314255"/>
    <w:rsid w:val="0031507E"/>
    <w:rsid w:val="0032261C"/>
    <w:rsid w:val="0033176E"/>
    <w:rsid w:val="00343B52"/>
    <w:rsid w:val="00355121"/>
    <w:rsid w:val="003761B9"/>
    <w:rsid w:val="003B65C6"/>
    <w:rsid w:val="003C543C"/>
    <w:rsid w:val="003E75F8"/>
    <w:rsid w:val="00435DEB"/>
    <w:rsid w:val="0045287B"/>
    <w:rsid w:val="0047335B"/>
    <w:rsid w:val="004851AA"/>
    <w:rsid w:val="004B10D8"/>
    <w:rsid w:val="004C0F58"/>
    <w:rsid w:val="004D7E90"/>
    <w:rsid w:val="00510677"/>
    <w:rsid w:val="005106F4"/>
    <w:rsid w:val="00516AA3"/>
    <w:rsid w:val="005A7926"/>
    <w:rsid w:val="005B5442"/>
    <w:rsid w:val="005D6BC5"/>
    <w:rsid w:val="005E336A"/>
    <w:rsid w:val="006204C0"/>
    <w:rsid w:val="006730D2"/>
    <w:rsid w:val="00682CE0"/>
    <w:rsid w:val="00690BD1"/>
    <w:rsid w:val="006B3D01"/>
    <w:rsid w:val="006D4337"/>
    <w:rsid w:val="00714E39"/>
    <w:rsid w:val="007316DD"/>
    <w:rsid w:val="0073409A"/>
    <w:rsid w:val="00780B20"/>
    <w:rsid w:val="00791EB8"/>
    <w:rsid w:val="007D20FE"/>
    <w:rsid w:val="007D79F5"/>
    <w:rsid w:val="00822776"/>
    <w:rsid w:val="00830AE1"/>
    <w:rsid w:val="0083773D"/>
    <w:rsid w:val="0087126C"/>
    <w:rsid w:val="008B26B3"/>
    <w:rsid w:val="008F03BE"/>
    <w:rsid w:val="009362F3"/>
    <w:rsid w:val="00973B74"/>
    <w:rsid w:val="00975A1B"/>
    <w:rsid w:val="009A20EF"/>
    <w:rsid w:val="009B3C74"/>
    <w:rsid w:val="009C3843"/>
    <w:rsid w:val="009C3A6F"/>
    <w:rsid w:val="00A76243"/>
    <w:rsid w:val="00A92880"/>
    <w:rsid w:val="00A95068"/>
    <w:rsid w:val="00AA29E4"/>
    <w:rsid w:val="00AB62D6"/>
    <w:rsid w:val="00AD28CC"/>
    <w:rsid w:val="00B07613"/>
    <w:rsid w:val="00B158B2"/>
    <w:rsid w:val="00B622F0"/>
    <w:rsid w:val="00B6545B"/>
    <w:rsid w:val="00BE20AE"/>
    <w:rsid w:val="00C044E2"/>
    <w:rsid w:val="00C12280"/>
    <w:rsid w:val="00C21D86"/>
    <w:rsid w:val="00C460C1"/>
    <w:rsid w:val="00C51137"/>
    <w:rsid w:val="00C51B5C"/>
    <w:rsid w:val="00C53143"/>
    <w:rsid w:val="00C7532A"/>
    <w:rsid w:val="00CA0358"/>
    <w:rsid w:val="00CE1155"/>
    <w:rsid w:val="00CE2191"/>
    <w:rsid w:val="00D10CE0"/>
    <w:rsid w:val="00D32B0F"/>
    <w:rsid w:val="00D63F39"/>
    <w:rsid w:val="00D66F81"/>
    <w:rsid w:val="00D720AB"/>
    <w:rsid w:val="00D96AF5"/>
    <w:rsid w:val="00DB4035"/>
    <w:rsid w:val="00DD6134"/>
    <w:rsid w:val="00DE6451"/>
    <w:rsid w:val="00DF7426"/>
    <w:rsid w:val="00E1194F"/>
    <w:rsid w:val="00E75F29"/>
    <w:rsid w:val="00E93F4C"/>
    <w:rsid w:val="00EC74AA"/>
    <w:rsid w:val="00EE4195"/>
    <w:rsid w:val="00F11C9C"/>
    <w:rsid w:val="00F3072B"/>
    <w:rsid w:val="00F62B52"/>
    <w:rsid w:val="00FB4216"/>
    <w:rsid w:val="00FD0AB8"/>
    <w:rsid w:val="00FF45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29DB"/>
  <w15:docId w15:val="{CE4F2093-B452-4DAD-90D0-FE8D0F47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FD0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FD0AB8"/>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D0AB8"/>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FD0AB8"/>
    <w:rPr>
      <w:rFonts w:ascii="Times New Roman" w:eastAsia="Times New Roman" w:hAnsi="Times New Roman" w:cs="Times New Roman"/>
      <w:b/>
      <w:bCs/>
      <w:sz w:val="27"/>
      <w:szCs w:val="27"/>
      <w:lang w:eastAsia="et-EE"/>
    </w:rPr>
  </w:style>
  <w:style w:type="paragraph" w:customStyle="1" w:styleId="vv">
    <w:name w:val="vv"/>
    <w:basedOn w:val="Normaallaad"/>
    <w:rsid w:val="00FD0AB8"/>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nhideWhenUsed/>
    <w:rsid w:val="00FD0AB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FD0AB8"/>
    <w:rPr>
      <w:b/>
      <w:bCs/>
    </w:rPr>
  </w:style>
  <w:style w:type="paragraph" w:styleId="Loendilik">
    <w:name w:val="List Paragraph"/>
    <w:basedOn w:val="Normaallaad"/>
    <w:uiPriority w:val="34"/>
    <w:qFormat/>
    <w:rsid w:val="008F03BE"/>
    <w:pPr>
      <w:ind w:left="720"/>
      <w:contextualSpacing/>
    </w:pPr>
  </w:style>
  <w:style w:type="paragraph" w:styleId="Kehatekst">
    <w:name w:val="Body Text"/>
    <w:basedOn w:val="Normaallaad"/>
    <w:link w:val="KehatekstMrk"/>
    <w:unhideWhenUsed/>
    <w:rsid w:val="00343B52"/>
    <w:pPr>
      <w:spacing w:after="0" w:line="240" w:lineRule="auto"/>
      <w:jc w:val="both"/>
    </w:pPr>
    <w:rPr>
      <w:rFonts w:ascii="Times New Roman" w:eastAsia="Times New Roman" w:hAnsi="Times New Roman" w:cs="Times New Roman"/>
      <w:sz w:val="24"/>
      <w:szCs w:val="20"/>
      <w:lang w:val="en-GB"/>
    </w:rPr>
  </w:style>
  <w:style w:type="character" w:customStyle="1" w:styleId="KehatekstMrk">
    <w:name w:val="Kehatekst Märk"/>
    <w:basedOn w:val="Liguvaikefont"/>
    <w:link w:val="Kehatekst"/>
    <w:rsid w:val="00343B52"/>
    <w:rPr>
      <w:rFonts w:ascii="Times New Roman" w:eastAsia="Times New Roman" w:hAnsi="Times New Roman" w:cs="Times New Roman"/>
      <w:sz w:val="24"/>
      <w:szCs w:val="20"/>
      <w:lang w:val="en-GB"/>
    </w:rPr>
  </w:style>
  <w:style w:type="paragraph" w:styleId="Taandegakehatekst2">
    <w:name w:val="Body Text Indent 2"/>
    <w:basedOn w:val="Normaallaad"/>
    <w:link w:val="Taandegakehatekst2Mrk"/>
    <w:uiPriority w:val="99"/>
    <w:unhideWhenUsed/>
    <w:rsid w:val="00DB4035"/>
    <w:pPr>
      <w:spacing w:after="120" w:line="480" w:lineRule="auto"/>
      <w:ind w:left="283"/>
    </w:pPr>
  </w:style>
  <w:style w:type="character" w:customStyle="1" w:styleId="Taandegakehatekst2Mrk">
    <w:name w:val="Taandega kehatekst 2 Märk"/>
    <w:basedOn w:val="Liguvaikefont"/>
    <w:link w:val="Taandegakehatekst2"/>
    <w:uiPriority w:val="99"/>
    <w:rsid w:val="00DB4035"/>
  </w:style>
  <w:style w:type="character" w:styleId="Kommentaariviide">
    <w:name w:val="annotation reference"/>
    <w:basedOn w:val="Liguvaikefont"/>
    <w:uiPriority w:val="99"/>
    <w:semiHidden/>
    <w:unhideWhenUsed/>
    <w:rsid w:val="000C3204"/>
    <w:rPr>
      <w:sz w:val="16"/>
      <w:szCs w:val="16"/>
    </w:rPr>
  </w:style>
  <w:style w:type="paragraph" w:styleId="Kommentaaritekst">
    <w:name w:val="annotation text"/>
    <w:basedOn w:val="Normaallaad"/>
    <w:link w:val="KommentaaritekstMrk"/>
    <w:uiPriority w:val="99"/>
    <w:semiHidden/>
    <w:unhideWhenUsed/>
    <w:rsid w:val="000C320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C3204"/>
    <w:rPr>
      <w:sz w:val="20"/>
      <w:szCs w:val="20"/>
    </w:rPr>
  </w:style>
  <w:style w:type="paragraph" w:styleId="Kommentaariteema">
    <w:name w:val="annotation subject"/>
    <w:basedOn w:val="Kommentaaritekst"/>
    <w:next w:val="Kommentaaritekst"/>
    <w:link w:val="KommentaariteemaMrk"/>
    <w:uiPriority w:val="99"/>
    <w:semiHidden/>
    <w:unhideWhenUsed/>
    <w:rsid w:val="000C3204"/>
    <w:rPr>
      <w:b/>
      <w:bCs/>
    </w:rPr>
  </w:style>
  <w:style w:type="character" w:customStyle="1" w:styleId="KommentaariteemaMrk">
    <w:name w:val="Kommentaari teema Märk"/>
    <w:basedOn w:val="KommentaaritekstMrk"/>
    <w:link w:val="Kommentaariteema"/>
    <w:uiPriority w:val="99"/>
    <w:semiHidden/>
    <w:rsid w:val="000C3204"/>
    <w:rPr>
      <w:b/>
      <w:bCs/>
      <w:sz w:val="20"/>
      <w:szCs w:val="20"/>
    </w:rPr>
  </w:style>
  <w:style w:type="paragraph" w:styleId="Jutumullitekst">
    <w:name w:val="Balloon Text"/>
    <w:basedOn w:val="Normaallaad"/>
    <w:link w:val="JutumullitekstMrk"/>
    <w:uiPriority w:val="99"/>
    <w:semiHidden/>
    <w:unhideWhenUsed/>
    <w:rsid w:val="000C320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C3204"/>
    <w:rPr>
      <w:rFonts w:ascii="Tahoma" w:hAnsi="Tahoma" w:cs="Tahoma"/>
      <w:sz w:val="16"/>
      <w:szCs w:val="16"/>
    </w:rPr>
  </w:style>
  <w:style w:type="paragraph" w:styleId="Vahedeta">
    <w:name w:val="No Spacing"/>
    <w:uiPriority w:val="1"/>
    <w:qFormat/>
    <w:rsid w:val="00272D3C"/>
    <w:pPr>
      <w:spacing w:after="0" w:line="240" w:lineRule="auto"/>
    </w:pPr>
  </w:style>
  <w:style w:type="paragraph" w:styleId="Redaktsioon">
    <w:name w:val="Revision"/>
    <w:hidden/>
    <w:uiPriority w:val="99"/>
    <w:semiHidden/>
    <w:rsid w:val="00E75F29"/>
    <w:pPr>
      <w:spacing w:after="0" w:line="240" w:lineRule="auto"/>
    </w:pPr>
  </w:style>
  <w:style w:type="character" w:styleId="Hperlink">
    <w:name w:val="Hyperlink"/>
    <w:uiPriority w:val="99"/>
    <w:unhideWhenUsed/>
    <w:rsid w:val="0033176E"/>
    <w:rPr>
      <w:strike w:val="0"/>
      <w:dstrike w:val="0"/>
      <w:color w:val="777777"/>
      <w:u w:val="none"/>
      <w:effect w:val="none"/>
    </w:rPr>
  </w:style>
  <w:style w:type="character" w:customStyle="1" w:styleId="errormessage">
    <w:name w:val="errormessage"/>
    <w:basedOn w:val="Liguvaikefont"/>
    <w:rsid w:val="00D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9491">
      <w:bodyDiv w:val="1"/>
      <w:marLeft w:val="0"/>
      <w:marRight w:val="0"/>
      <w:marTop w:val="0"/>
      <w:marBottom w:val="0"/>
      <w:divBdr>
        <w:top w:val="none" w:sz="0" w:space="0" w:color="auto"/>
        <w:left w:val="none" w:sz="0" w:space="0" w:color="auto"/>
        <w:bottom w:val="none" w:sz="0" w:space="0" w:color="auto"/>
        <w:right w:val="none" w:sz="0" w:space="0" w:color="auto"/>
      </w:divBdr>
    </w:div>
    <w:div w:id="427847116">
      <w:bodyDiv w:val="1"/>
      <w:marLeft w:val="0"/>
      <w:marRight w:val="0"/>
      <w:marTop w:val="0"/>
      <w:marBottom w:val="0"/>
      <w:divBdr>
        <w:top w:val="none" w:sz="0" w:space="0" w:color="auto"/>
        <w:left w:val="none" w:sz="0" w:space="0" w:color="auto"/>
        <w:bottom w:val="none" w:sz="0" w:space="0" w:color="auto"/>
        <w:right w:val="none" w:sz="0" w:space="0" w:color="auto"/>
      </w:divBdr>
    </w:div>
    <w:div w:id="1168054024">
      <w:bodyDiv w:val="1"/>
      <w:marLeft w:val="0"/>
      <w:marRight w:val="0"/>
      <w:marTop w:val="0"/>
      <w:marBottom w:val="0"/>
      <w:divBdr>
        <w:top w:val="none" w:sz="0" w:space="0" w:color="auto"/>
        <w:left w:val="none" w:sz="0" w:space="0" w:color="auto"/>
        <w:bottom w:val="none" w:sz="0" w:space="0" w:color="auto"/>
        <w:right w:val="none" w:sz="0" w:space="0" w:color="auto"/>
      </w:divBdr>
    </w:div>
    <w:div w:id="20698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5062014063?leiaKeht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iigiteataja.ee/akt/429122016036?leiaKehti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415012013055?leiaKehtiv" TargetMode="External"/><Relationship Id="rId11" Type="http://schemas.openxmlformats.org/officeDocument/2006/relationships/hyperlink" Target="https://www.riigiteataja.ee/akt/429122016036?leiaKehtiv" TargetMode="External"/><Relationship Id="rId5" Type="http://schemas.openxmlformats.org/officeDocument/2006/relationships/webSettings" Target="webSettings.xml"/><Relationship Id="rId10" Type="http://schemas.openxmlformats.org/officeDocument/2006/relationships/hyperlink" Target="https://atp.amphora.ee/marjamaavv/index.aspx?itm=252683" TargetMode="External"/><Relationship Id="rId4" Type="http://schemas.openxmlformats.org/officeDocument/2006/relationships/settings" Target="settings.xml"/><Relationship Id="rId9" Type="http://schemas.openxmlformats.org/officeDocument/2006/relationships/hyperlink" Target="https://www.riigiteataja.ee/akt/112072014146?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FC7B-8197-4B9D-A863-A390E991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2439</Words>
  <Characters>14151</Characters>
  <Application>Microsoft Office Word</Application>
  <DocSecurity>0</DocSecurity>
  <Lines>117</Lines>
  <Paragraphs>33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Kasutaja30</dc:creator>
  <cp:lastModifiedBy>JANIKA</cp:lastModifiedBy>
  <cp:revision>13</cp:revision>
  <cp:lastPrinted>2018-03-01T07:02:00Z</cp:lastPrinted>
  <dcterms:created xsi:type="dcterms:W3CDTF">2018-03-08T10:15:00Z</dcterms:created>
  <dcterms:modified xsi:type="dcterms:W3CDTF">2018-03-13T08:01:00Z</dcterms:modified>
</cp:coreProperties>
</file>